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Recurso: </w:t>
      </w:r>
      <w:r>
        <w:t xml:space="preserve">re .</w:t>
      </w:r>
    </w:p>
    <w:p/>
    <w:p>
      <w:r>
        <w:t xml:space="preserve">TERRAS DEVOLUTAS DO IMPÉRIO — DISPÕE SOBRE</w:t>
      </w:r>
    </w:p>
    <w:p/>
    <w:p>
      <w:pPr>
        <w:pStyle w:val="Heading2"/>
      </w:pPr>
      <w:r>
        <w:rPr>
          <w:b/>
          <w:bCs/>
        </w:rPr>
        <w:t xml:space="preserve">Ementa</w:t>
      </w:r>
    </w:p>
    <w:p>
      <w:r>
        <w:t xml:space="preserve">LEI Nº 601, DE 18 DE SETEMBRO DE 1850 Dispõe sobre as terras devolutas do Império. Dispõe sobre as terras devolutas no Império, e acerca das que são possuídas por titulo de sesmaria sem preenchimento das condições legais. bem como por simples titulo de posse mansa e pacifica; e determina que, medidas e demarcadas as primeiras, sejam elas cedidas a titulo oneroso, assim para empresas particulares, como para o estabelecimento de colonias de nacionaes e de extrangeiros, autorizado o Governo a promover a colonisação extrangeira na forma que se declara D. Pedro II, por Graça de Deus e Unanime Acclamação dos Povos, Imperador Constitucional e Defensor Perpetuo do Brasil: Fazemos saber a todos os Nossos Subditos, que a Assembléa Geral Decretou, e Nós queremos a Lei seguinte: Art. 1º Ficam prohibidas as acquisições de terras devolutas por outro titulo que não seja o de compra. Exceptuam-se as terras situadas nos limites do Imperio com paizes estrangeiros em uma zona de 10 leguas, as quaes poderão ser concedidas gratuitamente. Art. 2º Os que se apossarem de terras devolutas ou de alheias, e nellas derribarem mattos ou lhes puzerem fogo, serão obrigados a despejo, com perda de bemfeitorias, e de mais soffrerão a pena de dous a seis mezes do prisão e multa de 100$, além da satisfação do damno causado. Esta pena, porém, não terá logar nos actos possessorios entre heréos confinantes. Paragrapho unico. Os Juizes de Direito nas correições que fizerem na forma das leis e regulamentos, investigarão se as autoridades a quem compete o conhecimento destes delictos põem todo o cuidado em processal-os o punil-os, e farão effectiva a sua responsabilidade, impondo no caso de simples negligencia a multa de 50$ a 200$000. Art. 3º São terras devolutas: § 1º As que não se acharem applicadas a algum uso publico nacional, provincial, ou municipal. § 2º As que não se acharem no dominio particula r por qualquer titulo legitimo, nem forem havidas por sesmarias e outras concessões do Governo Geral ou Provincial, não incursas em commisso por falta do cumprimento das condições de medição, confirmação e cultura. § 3º As que não se acharem dadas por sesmarias, ou outras concessões do Governo, que, apezar de incursas em commisso, forem revalidadas por esta Lei. § 4º As que não se acharem occupadas por posses, que, apezar de não se fundarem em titulo legal, forem legitimadas por esta Lei. Art. 4º Serão revalidadas as sesmarias, ou outras concessões do Governo Geral ou Provincial, que se acharem cultivadas, ou com principios de cultura, e morada habitual do respectivo sesmeiro ou concessionario, ou do quem os represente, embora não tenha sido cumprida qualquer das outras condições, com que foram concedidas. Art. 5º Serão legitimadas as posses mansas e pacificas, adquiridas por occupação primaria, ou havidas do primeiro occupante, que se acharem cultivadas, ou com principio de cultura, e morada, habitual do respectivo posseiro, ou de quem o represente, guardadas as regras seguintes: § 1º Cada posse em terras de cultura, ou em campos de criação, comprehenderá, além do terreno aproveitado ou do necessario para pastagem dos animaes que tiver o posseiro, outrotanto mais de terreno devoluto que houver contiguo, comtanto que em nenhum caso a extensão total da posse exceda a de uma sesmaria para cultura ou criação, igual ás ultimas concedidas na mesma comarca ou na mais vizinha. § 2º As posses em circumstancias de serem legitimadas, que se acharem em sesmarias ou outras concessões do Governo, não incursas em commisso ou revalidadas por esta Lei, só darão direito á indemnização pelas bemfeitorias. Exceptua-se desta regra o caso do verificar-se a favor da posse qualquer das seguintes hypotheses: 1ª, o ter sido declarada boa por sentença passada em julgado entre os sesmeiros ou concessionarios e os posseiros; 2ª, ter sido estabelecida antes da medição da sesmaria ou concessão, e não perturbada por cinco annos; 3ª, ter sido estabelecida depois da dita medição, e não perturbada por 10 annos. § 3º Dada a excepção do paragrapho antecedente, os posseiros gozarão do favor que lhes assegura o § 1°, competindo ao respectivo sesmeiro ou concessionario ficar com o terreno que sobrar da divisão feita entre os ditos posseiros, ou considerar-se tambem posseiro para entrar em rateio igual com elles. § 4º Os campos de uso commum dos moradores de uma ou mais freguezias, municipios ou comarcas serão conservados em toda a extensão de suas divisas, e continuarão a prestar o mesmo uso,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2026-07-28T00:31:50.626Z</dcterms:created>
  <dcterms:modified xsi:type="dcterms:W3CDTF">2026-07-28T00:31:50.626Z</dcterms:modified>
</cp:coreProperties>
</file>

<file path=docProps/custom.xml><?xml version="1.0" encoding="utf-8"?>
<Properties xmlns="http://schemas.openxmlformats.org/officeDocument/2006/custom-properties" xmlns:vt="http://schemas.openxmlformats.org/officeDocument/2006/docPropsVTypes"/>
</file>