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ADMINISTRAÇÃO PÚBLICA</w:t>
      </w:r>
    </w:p>
    <w:p>
      <w:r>
        <w:rPr>
          <w:i/>
          <w:iCs/>
          <w:color w:val="666666"/>
        </w:rPr>
        <w:t xml:space="preserve">LEI 9.028 DE 12-04-1995</w:t>
      </w:r>
    </w:p>
    <w:p/>
    <w:p/>
    <w:p>
      <w:r>
        <w:t xml:space="preserve">03. LEI 9.649/98 —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"Art. 50. O art. 22 da Lei no 9.028, de 12 de abril de 1995, passa a vigorar com a seguinte redação: "Art. 22. A Advocacia-Geral da União e os seus órgãos vinculados, nas respectivas áreas de atuação, ficam autorizados a representar judicialmente os titulares e os membros dos Poderes da República, das Instituições Federais referidas no Título IV, Capítulo IV, da Constituição, bem como os titulares dos Ministérios e demais órgãos da Presidência da República, de autarquias e fundações públicas federais, e de cargos de natureza especial, de direção e assessoramento superiores e daqueles efetivos, inclusive promovendo ação penal privada ou representando perante o Ministério Público, quando vítimas de crime, quanto a atos praticados no exercício de suas atribuições constitucionais, legais ou regulamentares, no interesse público, especialmente da União, suas respectivas autarquias e fundações, ou das Instituições mencionadas, podendo, ainda, quanto aos mesmos atos, impetrar habeas corpus e mandado de segurança em defesa dos agentes públicos de que trata este artigo. § 1o O disposto neste artigo aplica-se aos ex-titulares dos cargos ou funções referidos no caput, e ainda: I - aos designados para a execução dos regimes especiais previstos na Lei no 6.024, de 13 de março de 1974, nos Decretos-Leis nos 73, de 21 de novembro de 1966, e 2.321, de 25 de fevereiro de 1987; e II - aos militares das Forças Armadas e aos integrantes do órgão de segurança do Gabinete de Segurança Institucional da Presidência da República, quando, em decorrência do cumprimento de dever constitucional, legal ou regulamentar, responderem a inquérito policial ou a processo judicial. § 2o O Advogado-Geral da União, em ato próprio, poderá disciplinar a representação autorizada por este artigo." (NR) "Art. 56. Fica o Poder Executivo autorizado a atribuir a órgão ou entidade da Administração Pública Federal, diverso daquele a que está atribuída a competência, a responsabilidade pela execução das atividades de administração de pessoal, material, patrimonial, de serviços gerais, orçamento e finanças e de controle interno." (NR) "Art. 61. Nos conselhos de administração das empresas públicas, sociedades de economia mista, suas subsidiárias e controladas e demais empresas em que a União, direta ou indiretamente, detenha a maioria do capital social com direito a voto, haverá sempre um membro indicado pelo Ministro de Estado do Planejamento, Orçamento e Gestão." (NR) Art. 2o O art. 2o da Lei no 7.735, de 22 de fevereiro de 1989, com a redação dada pela Lei no 7.804, de 18 de julho de 1989, passa a vigorar com a seguinte redação: "Art. 2o É criado o Instituto Brasileiro do Meio Ambiente e dos Recursos Naturais Renováveis - IBAMA, entidade autárquica de regime especial, dotada de personalidade jurídica de direito público, vinculada ao Ministério do Meio Ambiente, com a finalidade de executar as políticas nacionais de meio ambiente referentes às atribuições federais permanentes relativas à preservação, à conservação e ao uso sustentável dos recursos ambientais e sua fiscalização e controle, bem como apoiar o Ministério do Meio Ambiente na execução das ações supletivas da União, de conformidade com a legislação em vigor e as diretrizes daquele Ministério. Parágrafo único. O Poder Executivo disporá, até 30 de abril de 1999, sobre a estrutura regimental do IBAMA." (NR) Art. 3o Os arts. 8o e 9o da Lei no 9.069, de 29 de junho de 1995, passam a vigorar com as seguintes alterações: "Art. 8o ........................................... .......................................... II - Ministro de Estado do Planejamento, Orçamento e Gestão; ..........................................." (NR) "Art. 9o ........................................... ........................................... III - Secretário-Executivo do Ministério do Planejamento, Orçamento e Gestão; ..........................................." (NR ) Art. 4o Fica criada a Comissão de Coordenação das atividades de Meteorologia, Climatologia e Hidrologia - CMCH, vinculada ao Ministério da Ciência e Tecnologia, com a finalidade de coordenar a política nacional para o setor, a ser regulamentada pelo Poder Executivo. Art. 5o É o Poder Executivo autorizado a: I - extinguir a Fundação Centro Tecnológico para Informática, instituída em conformidade com o disposto nos arts. 32 a 39 da Lei no 7.232, de 29 de outubro de 1984, bem como transferir para o Ministério da Ciência e Tecnologia as respectivas competências, e remanejar, 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2026-06-17T15:25:41.545Z</dcterms:created>
  <dcterms:modified xsi:type="dcterms:W3CDTF">2026-06-17T15:25:41.545Z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