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/>
    <w:p>
      <w:r>
        <w:t xml:space="preserve">PESSOAS PORTADORAS DE TRANSTORNOS MENTAIS — PROTEÇÃO E DIREITOS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10.216, DE 06 DE ABRIL DE 2001 Dispõe sobre a proteção e os direitos das pessoas portadoras de transtornos mentais e redireciona o modelo assistencial em saúde mental. O PRESIDENTE DA REPÚBLICA Faço saber que o Congresso Nacional decreta e eu sanciono a seguinte Lei: Art. 1º Os direitos e a proteção das pessoas acometidas de transtorno mental, de que trata esta Lei, são assegurados sem qualquer forma de discriminação quanto à raça, cor, sexo, orientação sexual, religião, opção política, nacionalidade, idade, família, recursos econômicos e ao grau de gravidade ou tempo de evolução de seu transtorno, ou qualquer outra. Art. 2º Nos atendimentos em saúde mental, de qualquer natureza, a pessoa e seus familiares ou responsáveis serão formalmente cientificados dos direitos enumerados no parágrafo único deste artigo. Parágrafo único. São direitos da pessoa portadora de transtorno mental: I - ter acesso ao melhor tratamento do sistema de saúde, consentâneo às suas necessidades; II - ser tratada com humanidade e respeito e no interesse exclusivo de beneficiar sua saúde, visando alcançar sua recuperação pela inserção na família, no trabalho e na comunidade; III - ser protegida contra qualquer forma de abuso e exploração; IV - ter garantia de sigilo nas informações prestadas; V - ter direito à presença médica, em qualquer tempo, para esclarecer a necessidade ou não de sua hospitalização involuntária; VI - ter livre acesso aos meios de comunicação disponíveis; VII - receber o maior número de informações a respeito de sua doença e de seu tratamento; VIII - ser tratada em ambiente terapêutico pelos meios menos invasivos possíveis; IX - ser tratada, preferencialmente, em serviços comunitários de saúde mental. Art. 3º É responsabilidade do Estado o desenvolvimento da política de saúde mental, a assistência e a promoção de ações de saúde aos portadores de transtornos mentai s, com a devida participação da sociedade e da família, a qual será prestada em estabelecimento de saúde mental, assim entendidas as instituições ou unidades que ofereçam assistência em saúde aos portadores de transtornos mentais. Art. 4º A internação, em qualquer de suas modalidades, só será indicada quando os recursos extra-hospitalares se mostrarem insuficientes. § 1º O tratamento visará, como finalidade permanente, a reinserção social do paciente em seu meio. § 2º O tratamento em regime de internação será estruturado de forma a oferecer assistência integral à pessoa portadora de transtornos mentais, incluindo serviços médicos, de assistência social, psicológicos, ocupacionais, de lazer, e outros. § 3º É vedada a internação de pacientes portadores de transtornos mentais em instituições com características asilares, ou seja, aquelas desprovidas dos recursos mencionados no § 2º e que não assegurem aos pacientes os direitos enumerados no parágrafo único do art. 2º. Art. 5º O paciente há longo tempo hospitalizado ou para o qual se caracterize situação de grave dependência institucional, decorrente de seu quadro clínico ou de ausência de suporte social, será objeto de política específica de alta planejada e reabilitação psicossocial assistida, sob responsabilidade da autoridade sanitária competente e supervisão de instância a ser definida pelo Poder Executivo, assegurada a continuidade do tratamento, quando necessário. Art. 6º A internação psiquiátrica somente será realizada mediante laudo médico circunstanciado que caracterize os seus motivos. Parágrafo único. São considerados os seguintes tipos de internação psiquiátrica: I - internação voluntária: aquela que se dá com o consentimento do usuário; II - internação involuntária: aquela que se dá sem o consentimento do usuário e a pedido de terceiro; e III - internação compulsória: aquela determinada pela Justiça. Art. 7º A pessoa que solicita voluntariamente sua internação, ou que a consente, deve assinar, no momento da admissão, uma declaração de que optou por esse regime de tratamento. Parágrafo único. O término da internação voluntária dar-se-á por solicitação escrita do paciente ou por determinação do médico assistente. Art. 8º A internação voluntária ou involuntária somente será autorizada por médico devidamente registrado no Conselho Regional de Medicina - CRM do Estado onde se localize o estabelecimento. § 1º A internação psiquiátrica involuntária deverá, no prazo de setenta e duas horas, ser comunicada ao Ministério Público Estadual pelo responsável técnico do estabelecimento no qual tenha ocorrido, dev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2026-10-26T02:42:30.539Z</dcterms:created>
  <dcterms:modified xsi:type="dcterms:W3CDTF">2026-10-26T02:42:30.539Z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