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TRIBUTÁRIO NACIONAL</w:t>
      </w:r>
    </w:p>
    <w:p>
      <w:r>
        <w:rPr>
          <w:i/>
          <w:iCs/>
          <w:color w:val="666666"/>
        </w:rPr>
        <w:t xml:space="preserve">LEI COMPLEMENTAR 104 DE 10-01-01</w:t>
      </w:r>
    </w:p>
    <w:p/>
    <w:p/>
    <w:p>
      <w:r>
        <w:t xml:space="preserve">PESSOAS PORTADORAS DE TRANSTORNOS MENTAIS — PROTEÇÃO E DIREITOS - DISPÕE SOBRE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10.216, DE 06 DE ABRIL DE 2001 Dispõe sobre a proteção e os direitos das pessoas portadoras de transtornos mentais e redireciona o modelo assistencial em saúde mental. O PRESIDENTE DA REPÚBLICA Faço saber que o Congresso Nacional decreta e eu sanciono a seguinte Lei: Art. 1º Os direitos e a proteção das pessoas acometidas de transtorno mental, de que trata esta Lei, são assegurados sem qualquer forma de discriminação quanto à raça, cor, sexo, orientação sexual, religião, opção política, nacionalidade, idade, família, recursos econômicos e ao grau de gravidade ou tempo de evolução de seu transtorno, ou qualquer outra. Art. 2º Nos atendimentos em saúde mental, de qualquer natureza, a pessoa e seus familiares ou responsáveis serão formalmente cientificados dos direitos enumerados no parágrafo único deste artigo. Parágrafo único. São direitos da pessoa portadora de transtorno mental: I - ter acesso ao melhor tratamento do sistema de saúde, consentâneo às suas necessidades; II - ser tratada com humanidade e respeito e no interesse exclusivo de beneficiar sua saúde, visando alcançar sua recuperação pela inserção na família, no trabalho e na comunidade; III - ser protegida contra qualquer forma de abuso e exploração; IV - ter garantia de sigilo nas informações prestadas; V - ter direito à presença médica, em qualquer tempo, para esclarecer a necessidade ou não de sua hospitalização involuntária; VI - ter livre acesso aos meios de comunicação disponíveis; VII - receber o maior número de informações a respeito de sua doença e de seu tratamento; VIII - ser tratada em ambiente terapêutico pelos meios menos invasivos possíveis; IX - ser tratada, preferencialmente, em serviços comunitários de saúde mental. Art. 3º É responsabilidade do Estado o desenvolvimento da política de saúde mental, a assistência e a promoção de ações de saúde aos portadores de transtornos mentai s, com a devida participação da sociedade e da família, a qual será prestada em estabelecimento de saúde mental, assim entendidas as instituições ou unidades que ofereçam assistência em saúde aos portadores de transtornos mentais. Art. 4º A internação, em qualquer de suas modalidades, só será indicada quando os recursos extra-hospitalares se mostrarem insuficientes. § 1º O tratamento visará, como finalidade permanente, a reinserção social do paciente em seu meio. § 2º O tratamento em regime de internação será estruturado de forma a oferecer assistência integral à pessoa portadora de transtornos mentais, incluindo serviços médicos, de assistência social, psicológicos, ocupacionais, de lazer, e outros. § 3º É vedada a internação de pacientes portadores de transtornos mentais em instituições com características asilares, ou seja, aquelas desprovidas dos recursos mencionados no § 2º e que não assegurem aos pacientes os direitos enumerados no parágrafo único do art. 2º. Art. 5º O paciente há longo tempo hospitalizado ou para o qual se caracterize situação de grave dependência institucional, decorrente de seu quadro clínico ou de ausência de suporte social, será objeto de política específica de alta planejada e reabilitação psicossocial assistida, sob responsabilidade da autoridade sanitária competente e supervisão de instância a ser definida pelo Poder Executivo, assegurada a continuidade do tratamento, quando necessário. Art. 6º A internação psiquiátrica somente será realizada mediante laudo médico circunstanciado que caracterize os seus motivos. Parágrafo único. São considerados os seguintes tipos de internação psiquiátrica: I - internação voluntária: aquela que se dá com o consentimento do usuário; II - internação involuntária: aquela que se dá sem o consentimento do usuário e a pedido de terceiro; e III - internação compulsória: aquela determinada pela Justiça. Art. 7º A pessoa que solicita voluntariamente sua internação, ou que a consente, deve assinar, no momento da admissão, uma declaração de que optou por esse regime de tratamento. Parágrafo único. O término da internação voluntária dar-se-á por solicitação escrita do paciente ou por determinação do médico assistente. Art. 8º A internação voluntária ou involuntária somente será autorizada por médico devidamente registrado no Conselho Regional de Medicina - CRM do Estado onde se localize o estabelecimento. § 1º A internação psiquiátrica involuntária deverá, no prazo de setenta e duas horas, ser comunicada ao Ministério Público Estadual pelo responsável técnico do estabelecimento no qual tenha ocorrido, dev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2026-09-10T22:44:11.118Z</dcterms:created>
  <dcterms:modified xsi:type="dcterms:W3CDTF">2026-09-10T22:44:11.118Z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