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MS 80.814</w:t>
      </w:r>
    </w:p>
    <w:p/>
    <w:p>
      <w:r>
        <w:t xml:space="preserve">LIMITE DE IDADE PARA INSCRIÇÃO EM CONCURSOS — CASO A QUE NÃO SE APLICA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APLICA A ADMISSÃO DE PESSOAL PELO BANCO CENTRAL DO BRASIL A NORMA DO ARTIGO 1º DA LEI Nº 6.334/76, QUE FIXA EM 50 ANOS O LIMITE DE IDADE PARA INSCRIÇÃO EM CONCURSO. Referência: - Lei nº 6.334, de 31 de maio de 1976, artigo 1º. - Lei nº 4.595, de 31 de dezembro de 1964, artigo 52, § 4º. - Lei nº 5.645, de 10 de dezembro de 1970. Incidente de Uniformização de Jurisprudência na AMS nº 80.814 - RJ, Pleno em 25-10-1977 Diário da Justiça de 16 de novembro de 1977, pág. 8.150 EMFOR 371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2026-06-17T14:18:08.677Z</dcterms:created>
  <dcterms:modified xsi:type="dcterms:W3CDTF">2026-06-17T14:18:08.677Z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