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LEI 8.870 DE 15-04-1994</w:t>
      </w:r>
    </w:p>
    <w:p/>
    <w:p/>
    <w:p>
      <w:r>
        <w:t xml:space="preserve">LEIS 8.212/91, 8.870/94, 9.317/96 E 9.528/97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10.256, DE 09 DE JULHO DE 2001 Altera a Lei nº 8.212, de 24 de julho de 1991, a Lei nº 8.870, de 15 de abril de 1994, a Lei no 9.317, de 5 de dezembro de 1996, e a Lei nº 9.528, de 10 de dezembro de 1997. O PRESIDENTE DA REPÚBLICA Faço saber que o Congresso Nacional decreta e eu sanciono a seguinte Lei: Art. 1º A Lei nº 8.212, de 24 de julho de 1991, passa a vigorar com as seguintes alterações: "Art. 22A. A contribuição devida pela agroindústria, definida, para os efeitos desta Lei, como sendo o produtor rural pessoa jurídica cuja atividade econômica seja a industrialização de produção própria ou de produção própria e adquirida de terceiros, incidente sobre o valor da receita bruta proveniente da comercialização da produção, em substituição às previstas nos incisos I e II do art. 22 desta Lei, é de: I - dois vírgula cinco por cento destinados à Seguridade Social; II - zero vírgula um por cento para o financiamento do benefício previsto nos arts. 57 e 58 da Lei nº 8.213, de 24 de julho de 1991, e daqueles concedidos em razão do grau de incidência de incapacidade para o trabalho decorrente dos riscos ambientais da atividade. § 1º (VETADO) § 2º O disposto neste artigo não se aplica às operações relativas à prestação de serviços a terceiros, cujas contribuições previdenciárias continuam sendo devidas na forma do art. 22 desta Lei. § 3º Na hipótese do § 2º, a receita bruta correspondente aos serviços prestados a terceiros será excluída da base de cálculo da contribuição de que trata o caput. § 4º O disposto neste artigo não se aplica às sociedades cooperativas e às agroindústrias de piscicultura, carcinicultura, suinocultura e avicultura. § 5º O disposto no inciso I do art. 3º da Lei nº 8.315, de 23 de dezembro de 1991, não se aplica ao empregador de que trata este artigo, que contribuirá com o adicional de zero vírgula vinte e cinco por cento da receita bruta proveniente da comercialização da produção, destinado ao Serviço Nacional de Aprendizagem Rural (SENAR)." "Art. 22B. As contribuições de que tratam os incisos I e II do art. 22 desta Lei são substituídas, em relação à remuneração paga, devida ou creditada ao trabalhador rural contratado pelo consórcio simplificado de produtores rurais de que trata o art. 25A, pela contribuição dos respectivos produtores rurais, calculada na forma do art. 25 desta Lei." "Art. 25. A contribuição do empregador rural pessoa física, em substituição à contribuição de que tratam os incisos I e II do art. 22, e a do segurado especial, referidos, respectivamente, na alínea a do inciso V e no inciso VII do art. 12 desta Lei, destinada à Seguridade Social, é de: ..................................................................... § 9º (VETADO) "Art. 25-A. Equipara-se ao empregador rural pessoa física o consórcio simplificado de produtores rurais, formado pela união de produtores rurais pessoas físicas, que outorgar a um deles poderes para contratar, gerir e demitir trabalhadores para prestação de serviços, exclusivamente, aos seus integrantes, mediante documento registrado em cartório de títulos e documentos. § 1º O documento de que trata o caput deverá conter a identificação de cada produtor, seu endereço pessoal e o de sua propriedade rural, bem como o respectivo registro no Instituto Nacional de Colonização e Reforma Agrária - INCRA ou informações relativas a parceria, arrendamento ou equivalente e a matrícula no Instituto Nacional do Seguro Social - INSS de cada um dos produtores rurais. § 2º O consórcio deverá ser matriculado no INSS em nome do empregador a quem hajam sido outorgados os poderes, na forma do regulamento. § 3º Os produtores rurais integrantes do consórcio de que trata o caput serão responsáveis solidários em relação às obrigações previdenciárias. § 4º (VETADO)" "Art. 33. Ao Instituto Nacional do Seguro Social - INSS compete arrecadar, fiscalizar, lançar e normatizar o recolhime nto das contribuições sociais previstas nas alíneas a, b e c do parágrafo único do art. 11, bem como as contribuições incidentes a título de substituição; e à Secretaria da Receita Federal - SRF compete arrecadar, fiscalizar, lançar e normatizar o recolhimento das contribuições sociais previstas nas alíneas d e e do parágrafo único do art. 11, cabendo a ambos os órgãos, na esfera de sua competência, promover a respectiva cobrança e aplicar as sanções previstas legalmente. ....................................................................." (NR) Art. 2º A Lei nº 8.870, de 15 de abril de 1994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2026-07-28T00:39:52.440Z</dcterms:created>
  <dcterms:modified xsi:type="dcterms:W3CDTF">2026-07-28T00:39:52.440Z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