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/>
    <w:p>
      <w:r>
        <w:t xml:space="preserve">AÇÃO PROPOSTA CONTRA A CEF — LEGITIMIDADE PARA INTEGRAR O PÓLO PASSIVO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Caixa Econômica Federal tem legitimidade passiva para integrar processo em que se discute correção monetária do FGTS. Precedente: IURESP - 77.791 - SC 1995/0055290-6 - DECISÃO: 26-02-1997 DJ de 30-06-1997 - pág. 30.821 Decisão de 24-05-2001 DJ de 22-06-2001 - pág. 163 EMFOR 631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2026-06-17T16:53:05.174Z</dcterms:created>
  <dcterms:modified xsi:type="dcterms:W3CDTF">2026-06-17T16:53:05.174Z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