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28/10/1980</w:t>
      </w:r>
    </w:p>
    <w:p/>
    <w:p>
      <w:r>
        <w:t xml:space="preserve">MESMA DOENÇA QUE SE COMPROVA TER SIDO ACIDENTÁRIA — TRANSFORMAÇÃO DA APOSENTADORIA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autor é portador de incapacidade laborativa total e permanente, tendo a perícia verificado a existência de nexo causal entre a doença incapacitante e as condições em que era exercido o trabalho. - O fato de ter sido ele aposentado por invalidez em virtude da mesma doença não é motivo para que se deixe de aplicar a Lei de Acidentes, o que não importará em cumulação de duas aposentadorias por invalidez, uma previdenciária e outra acidentária, e sim na transformação daquela nesta, com direito do acidentado às diferenças eventualmente existentes entre as prestações de cada uma, desde a concessão da primeira. A aposentadoria a que faz jus o autor rege-se pela Lei nº 5.316 de 1967, em cuja vigência ocorreu o afastamento do trabalho. - Também fará jus o autor, se presentes os respectivos pressupostos, ao pecúlio previsto no art. 99, II da mesma Lei nº 5.316/67. - Deu-se, por tais motivos, provimento ao apelo para julgar procedente a ação, (...). Julgado em 29-10-1980 Arquivo do Ementário Forense. TA/423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acidentado que já se encontrava em gozo de aposentadoria previdenciária por invalidez em virtude da mesma doença que depois se comprovou ser resultante das condições em que exercia o trabalho deve ter o benefício transformado em aposentadoria acidentária.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2026-07-28T00:03:48.442Z</dcterms:created>
  <dcterms:modified xsi:type="dcterms:W3CDTF">2026-07-28T00:03:48.442Z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