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25/10/1982</w:t>
      </w:r>
    </w:p>
    <w:p/>
    <w:p>
      <w:r>
        <w:t xml:space="preserve">VENDA DE IMÓVEL — PROCESSO A SEGUIR-SE PARA A OBSERVÂNCIA DE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assim decidem porquanto o Autor pretende constranger a Ré a vender o imóvel de propriedade do casal, o qual pela cláusula 5ª do desquite amigável, deveria ser "entregue a uma Imobiliária para proceder à venda, cujo resultado, deduzidas as despesas e o saldo devedor com o CODREJ Crédito Imobiliário, restará partilhado, metade para cada um." - A apelante diz bem que a ação proposta pelo A. não é apropriada para a alienação de um bem comum. - Nem se previu o preço para a mesma. - A Ré e esclarece que não concorda com o preço Cr$3.000.000,00 (três milhões de cruzeiros) para a venda do imóvel. - Ainda: que pretende ficar com o apartamento para si, assumindo o débito junto à entidade financiadora e indenizando o Apelado. - O art. 1.117, I, do CPC está a indicar o procedimento a ser seguido pelas partes. - O imóvel deve ser alienado em leilão como ali estabelecido. - Ficará, assim, o extinto o referido condomínio, sem que qualquer das partes possa se queixar de haver sido ferida em direito seu ou tido prejuízo material. - Dá-se, pois, o provimento ao recurso com custas e honorários de advogado de dez por cento do valor da causa. Julgado em 26-10-1982 Arquivo do Ementário Forense, TJ/1.124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de condomínio, na forma do art. 1.117, I, do Código de Processo Civil, assegura às partes, de forma equitativa, a venda do bem comum prevista em cláusula de desquite.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2026-07-28T04:03:47.503Z</dcterms:created>
  <dcterms:modified xsi:type="dcterms:W3CDTF">2026-07-28T04:03:47.503Z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