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90.424</w:t>
      </w:r>
    </w:p>
    <w:p>
      <w:r>
        <w:rPr>
          <w:b/>
          <w:bCs/>
        </w:rPr>
        <w:t xml:space="preserve">Julgado em: </w:t>
      </w:r>
      <w:r>
        <w:t xml:space="preserve">25/08/1980</w:t>
      </w:r>
    </w:p>
    <w:p/>
    <w:p>
      <w:r>
        <w:t xml:space="preserve">AUTARQUIAS — QUANDO A ELAS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viu da leitura do acórdão recorrido, foi admitido o duplo grau de jurisdição por se tratar de autarquia, julgando-se improcedente a ação. Entende o recorrente que descabe a remessa "ex officio", no caso de sentença contra autarquia, consoante o disposto no art. 475 do Código de Processo Civil. - O Recurso merece provimento. Na qualidade de relator do RE 90.424 tive oportunidade de afirmar, interpretando o art. 475, inc. II. do CPC, que as decisões contra autarquias não estão sujeitas a duplo grau de jurisdição, e menos que lei especial venha dispor em contrário. A regra do citado inciso refere-se, de modo expresso, às entidades de direito público. União, Estado-Membro e Município. E não se deve perder de vista, que o princípio do duplo grau de jurisdição, dado a seu caráter excepcional. em relação a outro principio - o do igualdade das partes no plano processual, há de merecer interpretação "strictu sensu". - Finalmente, na linha desse entendimento merecem invocação os seguintes julgados: RR.EE. 87.216, relatado pelo eminente SOARES MUÑOZ, 87.723, relatado pelo eminente Min. CORDEIRO GUERRA e 91.529, de que foi relator o nobre Min. RAFAEL MAYER. - Ante o exposto, conheço e provejo o presente recurso para, cassando o acórdão recorrido, restabelecer a decisão de primeiro grau. Julgado em 26-08-1980 Revista Trimestral de Jurisprudência Abril, 1982 - Vol. 100 - Pág. 327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475, inc. II, do C.P. Civil. - As decisões contra autarquias não ficam sujeitas ao duplo grau de jurisdição, a menos que lei especial disponha em contrário.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2026-10-16T16:12:14.892Z</dcterms:created>
  <dcterms:modified xsi:type="dcterms:W3CDTF">2026-10-16T16:12:14.892Z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