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79.107</w:t>
      </w:r>
    </w:p>
    <w:p>
      <w:r>
        <w:rPr>
          <w:b/>
          <w:bCs/>
        </w:rPr>
        <w:t xml:space="preserve">Julgado em: </w:t>
      </w:r>
      <w:r>
        <w:t xml:space="preserve">26/05/1981</w:t>
      </w:r>
    </w:p>
    <w:p/>
    <w:p>
      <w:r>
        <w:t xml:space="preserve">LIQUIDAÇÃO EXTRAJUDICIAL DE COMPANHIA DE SEGUROS — INTERVENIÊNCIA -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Compete às Justiças dos Estados, processar e julgar as causas em que seja parte, uma sociedade de seguro, em liquidação extrajudicial. - Não produz eficácia, o art. 4º da Lei nº 5.627, quando a competência da Justiça Federal sem incluir o caso, encontra-se definida pela Constituição Federal, art. 125, I e §§ 1º e 2º, não podendo a lei, ampliá-la. - A questão ficou assim decidida pelo Supremo Tribunal Federal, no RE 79.107 - GB, em 09-04-1975, relator o eminente Ministro THOMPSON FLORES, quando declarou inconstitucional o art. 4º da Lei nº 5.627/70. Igualmente no CJ 6.017 (DJ 08-07-1976), relator o eminente Ministro CORDEIRO GUERRA. - Conheço do conflito e reconheço a competência do Estado de São Paulo, para processar e julgar a ação de procedimento ordinário, (...) intentada contra a Cia. Central de Seguros, ora em liquidação extrajudicial. É o meu voto. Julgado em 27-05-1981 Revista Trimestral de Jurisprudência. Novembro, 1981 - Vol. 98 - Pág. 607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Estadual para processar e julgar as causas em que seja parte companhia de seguro em liquidação extrajudicial, mesmo com a interveniência do Instituto de Resseguros do Brasil. - Não tem eficácia, por inconstitucional, o art. 4º e parágrafo, da Lei nº 5.627/70, à vista do disposto estritamente, no art. 125, nº I e §§ 1º e 2º da Constituição Federal.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2026-07-28T03:57:33.631Z</dcterms:created>
  <dcterms:modified xsi:type="dcterms:W3CDTF">2026-07-28T03:57:33.631Z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