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MEDIDA CAUTELAR DE SUSPENSÃO</w:t>
      </w:r>
    </w:p>
    <w:p/>
    <w:p>
      <w:r>
        <w:rPr>
          <w:b/>
          <w:bCs/>
        </w:rPr>
        <w:t xml:space="preserve">Recurso: </w:t>
      </w:r>
      <w:r>
        <w:t xml:space="preserve">RE 83.756</w:t>
      </w:r>
    </w:p>
    <w:p>
      <w:r>
        <w:rPr>
          <w:b/>
          <w:bCs/>
        </w:rPr>
        <w:t xml:space="preserve">Julgado em: </w:t>
      </w:r>
      <w:r>
        <w:t xml:space="preserve">09/03/1981</w:t>
      </w:r>
    </w:p>
    <w:p/>
    <w:p>
      <w:r>
        <w:t xml:space="preserve">PRINCÍPIO DA FUNGIBILIDADE — SE SE APLICA NO REGIME DO CPC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Embora silente o vigente Código de Processo Civil a respeito do princípio da fungibilidade dos recursos, cuido que ele subsiste como regra geral de processo, desde que não haja na interposição dos recursos erro grosseiro ou má fé a satisfeitos os demais requisitos formais, inclusive o relativo ao prazo. - Entretanto, o recorrente traz à colação julgamento do Supremo Tribunal, nos autos do RE 83.756, de que relator o eminente Ministro CUNHA PEIXOTO, onde não admitida a sobrevivência da regra da conversibilidade recursal após o atual Código de Processo Civil. - Ocorre que a questão em debate veio a receber nova orientação à vista de recentes decisões das duas Turmas, decisões que se harmonizam com a inteligência oferecida pelo acórdão recorrido. - Dentre elas se tem o RE 91.157, da 1ª Turma, em que relator o eminente Ministro XAVIER DE ALBUQUERQUE em cuja ementa se lê: "Recurso. O princípio da fungibilidade subsiste no sistema do Código de Processo Civil de 1973, a despeito de não haver este reproduzido norma semelhante à do art. 810 do estatuto processual de 1939. Recurso extraordinário conhecido e provido." (RTJ 90/1.160). - E no RE 86.179, da 2ª Turma, em que Relator o eminente Ministro LEITÃO DE ABREU, assim ementado: "Princípio da fungibilidade dos recursos. Embora não previsto expressamente na lei processual em vigor, é autorizado pelo sistema dessa codificação (...). Recurso extraordinário não conhecido." - Desta forma, está garantida a razoabilidade da exegese conferida pelo acórdão recorrido, sendo de acrescentar que é suscetível de interpretação extensiva o que vem disposto no art. 510, V, do CPC, o que afasta o cabime nto pela letra a. Mas, demonstrado que está o dissídio, conheço pela letra "d", mas nego provimento em atenção à jurisprudência prevalecente. - É o meu voto. Julgado em 10-03-1981 Revista Trimestral de Jurisprudência. Setembro. 1981 - Vol. 97 - Pág. 1.395 EMFOR 403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Embora silente o vigente Código de Processo Civil a respeito do princípio da fungibilidade dos recursos, subsiste ele como regra de processo, desde que não haja erro grosseiro ou má-fé e satisfeitos os demais requisitos formais.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2026-06-17T14:16:44.415Z</dcterms:created>
  <dcterms:modified xsi:type="dcterms:W3CDTF">2026-06-17T14:16:44.415Z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