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VENDEDOR</w:t>
      </w:r>
    </w:p>
    <w:p/>
    <w:p>
      <w:r>
        <w:rPr>
          <w:b/>
          <w:bCs/>
        </w:rPr>
        <w:t xml:space="preserve">Julgado em: </w:t>
      </w:r>
      <w:r>
        <w:t xml:space="preserve">14/10/1979</w:t>
      </w:r>
    </w:p>
    <w:p/>
    <w:p>
      <w:r>
        <w:t xml:space="preserve">EXPLORAÇÃO DE PESCA NO MAR — RECOLHIMENTO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Sendo a A. firma comercial e industrial que explora a pesca no mar e adquirente de lagostas e outros produtos, como dito nos seus próprios estatutos, para industrialização e revenda, como declara, aliás, evidente que estava e está obrigada ao recolhimento do percentual de dois por cento (2%) na conformidade do disposto no art. 60 do Decreto de nº 73.617/74, que entre outros produtos rurais incluiu as espécies aquáticas. Muito embora chocante, como disse em voto anterior que proferi, o certo é que a lei caracterizou, como produto rural, o peixe fisgado no mar. E o referido decreto deixou estabelecido no parágrafo 1º do seu art. 60: "Entende-se como produto rural todo aquele que, não tendo sofrido qualquer processo de industrialização provenha de origem vegetal ou animal inclusive as espécies aquáticas, ainda que haja sido submetido a beneficiamento, assim compreendidos os processos primários de preparação do produto para consumo imediato ou posterior industrialização, tais como descaroçamento, pilhagem, descascamento, limpeza, abate e secionamento de árvores, pasteurização, resfriamento, secagem, aferventação e outros do mesmo teor, estendendo-se aos subprodutos e resíduos obtidos através dessas operações a qualificação de produtos naturais." - Tenho pois, que o ilustre Juiz examinou e bem decidiu de tudo. - .......................................... - Nego provimento aos recursos para confirmar a sentença recorrida. Julgado em 15-10-1979 Revista do Tribunal Federal de Recursos. Julho a Setembro, 1980 - Nº 67 - Pág. 129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Empresa comercial e industrial que explora a pesca no mar e é adquirente de lagostas e outros produtos, está obrigada ao recolhimento do percentual de 2% de acordo com o disposto no art. 60 do Decreto nº 73.617/74.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2026-09-10T22:21:55.957Z</dcterms:created>
  <dcterms:modified xsi:type="dcterms:W3CDTF">2026-09-10T22:21:55.957Z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