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Recurso: </w:t>
      </w:r>
      <w:r>
        <w:t xml:space="preserve">RE 79.107.</w:t>
      </w:r>
    </w:p>
    <w:p>
      <w:r>
        <w:rPr>
          <w:b/>
          <w:bCs/>
        </w:rPr>
        <w:t xml:space="preserve">Julgado em: </w:t>
      </w:r>
      <w:r>
        <w:t xml:space="preserve">15/03/1979</w:t>
      </w:r>
    </w:p>
    <w:p/>
    <w:p>
      <w:r>
        <w:t xml:space="preserve">COMPANHIA DE SEGUROS — CAUSA EM QUE É PARTE -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O parecer da Procuradoria-Geral da República, da lavra do Dr. WALTER JOSÉ MEDEIROS: "... Procede a nosso ver, a suscitação, pelo que a competência para julgar a causa está afeta ao Egrégio Tribunal suscitado. Nesse sentido decidiu a Suprema Corte no julgamento do C.J. nº 6.017, cujo relator o eminente Ministro CORDEIRO GUERRA, assim resumiu a ementa do v. acórdão. Sociedade de Seguro. Liquidação extrajudicial. II - Para processar as causas de interesse das sociedades de seguro em liquidação extrajudicial a Justiça Federal é incompetente. III - Declarada a inconstitucionalidade do art. 4° da Lei no 5.627, de 01-12-1970, porque incompatível com a competência estatuída no art. 125, I, §§ 1º e 2º da Constituição, que não pode ser elastecida por lei ordinária, não mais pode ser ele invocado. IV - Precedente - RE 79.107. V - Conflito conhecido e julgado procedente para declaração da competência do Tribunal local". (DJ de 08-07-76, f. 5.111). Parecer, em conclusão, pelo conhecimento do conflito, declarado competente o eg. Tribunal suscitado." DO VOTO - Com base no precedente citado no parecer da Procuradoria-Geral da República, conheço do presente conflito e dou pela competência do Tribunal suscitado. Julgado em 16-03-1979 Revista Trimestral de Jurisprudência. Julho, 1979 - Vol. 93 - Pág. 57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 Justiça Estadual Comum, e não à Justiça Federal processar as causas em que é parte companhia de seguro em liquidação extrajudicial.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2026-07-27T23:38:36.776Z</dcterms:created>
  <dcterms:modified xsi:type="dcterms:W3CDTF">2026-07-27T23:38:36.776Z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