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EXTINÇÃO DO PROCESSO</w:t>
      </w:r>
    </w:p>
    <w:p>
      <w:r>
        <w:rPr>
          <w:i/>
          <w:iCs/>
          <w:color w:val="666666"/>
        </w:rPr>
        <w:t xml:space="preserve">INDEFERIMENTO DA INICIAL</w:t>
      </w:r>
    </w:p>
    <w:p/>
    <w:p/>
    <w:p>
      <w:r>
        <w:t xml:space="preserve">062. LIVRO II — Do Processo de Execução
      TÍTULO III - Dos Embargos do Devedor
      Capítulo III - Dos Embargos à Execução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CAPÍTULO III DOS EMBARGOS À EXECUÇÃO (Redação dada pela Lei 11.382/06) Art. 744. Na execução para entrega de coisa (art. 621) é lícito ao devedor deduzir embargos de retenção por benfeitorias.(Redação dada pela Lei 10.444 de 07-05-2002) (Revogado pela Lei 11.382/06) Redação anterior: "Art. 744. Na execução de sentença, proferida em ação fundada em direito real, ou em direito pessoal sobre a coisa, é lícito ao devedor deduzir também embargos de retenção por benfeitorias." § 1º. Nos embargos especificará o devedor, sob pena de não serem recebidos: I - as benfeitorias necessárias, úteis ou voluptuárias; II - o estado anterior e atual da coisa; III - o custo das benfeitorias e o seu valor atual; IV - a valorização da coisa, decorrente das benfeitorias. § 2º. Na impugnação aos embargos poderá o credor oferecer artigos de liquidação de frutos ou de danos, a fim de se compensarem com as benfeitorias. § 3º. O credor poderá, a qualquer tempo, ser imitido na posse da coisa, prestando caução ou depositando: I - o preço das benfeitorias; II - a diferença entre o preço das benfeitorias e o valor dos frutos ou dos danos, que já tiverem sido liquidados. Art. 745. Nos embargos, poderá o executado alegar: I - nulidade da execução, por não ser executivo o título apresentado; II - penhora incorreta ou avaliação errônea; III - excesso de execução ou cumulação indevida de execuções; IV - retenção por benfeitorias necessárias ou úteis, nos casos de título para entrega de coisa certa (art. 621); V - qualquer matéria que lhe seria lícito deduzir como defesa em processo de conhecimento. § 1º Nos embargos de retenção por benfeitorias, poderá o exeqüente requerer a compensação de seu valor com o dos frutos ou danos considerados devidos pelo executado, cumprindo ao juiz, para a apuração dos respectivos valores, nomear perito, fixando-lhe breve prazo para entrega do laudo. § 2º O exeqüente poderá, a qu alquer tempo, ser imitido na posse da coisa, prestando caução ou depositando o valor devido pelas benfeitorias ou resultante da compensação." (NR) Redação anterior: "Art. 745. Quando a execução se fundar em título extrajudicial, o devedor poderá alegar, em embargos, além das matérias previstas no art. 741, qualquer outra que lhe seria lícito deduzir como defesa no processo de conhecimento. Art. 745-A. No prazo para embargos, reconhecendo o crédito do exeqüente e comprovando o depósito de 30% (trinta por cento) do valor em execução, inclusive custas e honorários de advogado, poderá o executado requerer seja admitido a pagar o restante em até 6 (seis) parcelas mensais, acrescidas de correção monetária e juros de 1% (um por cento) ao mês. § 1º Sendo a proposta deferida pelo juiz, o exeqüente levantará a quantia depositada e serão suspensos os atos executivos; caso indeferida, seguir-se-ão os atos executivos, mantido o depósito. § 2º O não pagamento de qualquer das prestações implicará, de pleno direito, o vencimento das subseqüentes e o prosseguimento do processo, com o imediato início dos atos executivos, imposta ao executado multa de 10% (dez por cento) sobre o valor das prestações não pagas e vedada a oposição de embargos. (Acrescentado pela Lei 11.382/06) Art. 746. É lícito ao executado, no prazo de 5 (cinco) dias, contados da adjudicação, alienação ou arrematação, oferecer embargos fundados em nulidade da execução, ou em causa extintiva da obrigação, desde que superveniente à penhora, aplicando-se, no que couber, o disposto neste Capítulo. § 1º Oferecidos embargos, poderá o adquirente desistir da aquisição. § 2º No caso do § 1º deste artigo, o juiz deferirá de plano o requerimento, com a imediata liberação do depósito feito pelo adquirente (art. 694, § 1º, inciso IV). § 3º Caso os embargos sejam declarados manifestamente protelatórios, o juiz imporá multa ao embargante, não superior a 20% (vin te por cento) do valor da execução, em favor de quem desistiu da aquisição. (Redação dada pela Lei 11.382/06) (Artigo transferido para o Capítulo III do Título III do Livro II, renumerando-se o atual Capítulo V como Capítulo IV desse Título. Lei 11.382/06) Redação anterior: "Art. 746. É lícito ao devedor oferecer embargos à arrematação ou à adjudicação, fundados em nulidade da execução, pagamento, novação, transação ou prescrição, desde que supervenientes à penhora. Parágrafo único. Aos embargos opostos na forma deste artigo, aplica-se o disposto nos Capítulos I e II deste Título." Art. 747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2026-07-27T23:39:38.904Z</dcterms:created>
  <dcterms:modified xsi:type="dcterms:W3CDTF">2026-07-27T23:39:38.904Z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