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ALÍQUOTA PROGRESSIVA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21/02/1979</w:t>
      </w:r>
    </w:p>
    <w:p/>
    <w:p>
      <w:r>
        <w:t xml:space="preserve">SUA POSIÇÃO FACE AOS FILHOS DO COMPANHEIRO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inocorreu a alegada violação de literal disposição de lei. - O art. 4º da Lei 6.194, de 19-12-74, reiterado no nº 4 do capítulo relativo à liquidação do sinistro na Res. 1/75, do Conselho Nacional de Seguros Privados, que a regulamentou, está assim redigido: "A da indenização no caso de morte será paga, na constância do casamento, ao cônjuge sobrevivente; na sua falta, aos herdeiros legais". - O parágrafo único esclareceu que, "para os fins deste artigo a companheira será equiparada à esposa, nos casos admitidos pela Lei de Previdência". - Esta - Consolidação das Leis de Previdência Social, Dec. 77.077, de 24-01-76 - estabelece como dependente do segurado, com direito às prestações, pessoa por ele designada, concorrendo, no entanto, com os filhos deste (cf. § 3º do art. 13). Por sua vez o § 4º esclarece que "não sendo o segurado civilmente casado - como no caso - será considerada tacitamente designada a pessoa com quem ele se tenha casado segundo rito religioso, presumindo-se a declaração prevista no § 3º". - Destarte, como bem ressaltou o digno Dr. Curador Especial, apoiado pela douta Procuradoria Geral de Justiça, nos termos da lei previdenciária, a companheira, que se equipara à esposa, equipara-se não para preterir os filhos menores, mas para com eles concorrer. Não lhe assiste, pois a preferência, especialmente outorgada à mulher legítima, pelo "caput" do mencionado artigo de lei. - Nesse sentido a lição de PEDRO ALVIM, analisando preceito semelhante da anterior Lei de Previdência Social (nº 3.807/60): "Responsabilidade Civil e Seguro Obrigatório", Ed. Revista dos Tribunais, 1972, p. 127. Julgado em 22-02-1979 Revista dos Tribunais. Janeiro, 1980 - Vol. 531 - Pág. 107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Perante o INPS a concubina não exclui os filhos do companheiro, mas com estes concorre.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2026-09-10T22:45:07.743Z</dcterms:created>
  <dcterms:modified xsi:type="dcterms:W3CDTF">2026-09-10T22:45:07.743Z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