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CONTRIBUIÇÃO DE PREVIDÊNCIA</w:t>
      </w:r>
    </w:p>
    <w:p/>
    <w:p/>
    <w:p>
      <w:r>
        <w:t xml:space="preserve">ARTS. 100 E 156 — ALTERA - ADCT - ARTS. 84, 85. 86. 87 E 88 - ACRESCENTA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EMENDA CONSTITUCIONAL Nº 37, DE 12 DE JUNHO DE 2002 Altera os arts. 100 e 156 da Constituição Federal e acrescenta os arts. 84, 85, 86, 87 e 88 ao Ato das Disposições Constitucionais Transitórias. As Mesas da Câmara dos Deputados e do Senado Federal, nos termos do § 3º do art. 60 da Constituição Federal, promulgam a seguinte Emenda ao texto constitucional: Art. 1º O art. 100 da Constituição Federal passa a vigorar acrescido do seguinte § 4º, renumerando-se os subseqüentes: "Art. 100. .............................................. § 4º São vedados a expedição de precatório complementar ou suplementar de valor pago, bem como fracionamento, repartição ou quebra do valor da execução, a fim de que seu pagamento não se faça, em parte, na forma estabelecida no § 3º deste artigo e, em parte, mediante expedição de precatório. ......................................................”(NR) Art. 2º O § 3º do art. 156 da Constituição Federal passa a vigorar com a seguinte redação: "Art. 156. .............................................. ........................................................... § 3º Em relação ao imposto previsto no inciso III do caput deste artigo, cabe à lei complementar: I - fixar as suas alíquotas máximas e mínimas; ........................................................... III - regular a forma e as condições como isenções, incentivos e benefícios fiscais serão concedidos e revogados. .....................................................”(NR) Art. 3º O Ato das Disposições Constitucionais Transitórias passa a vigorar acrescido dos seguintes arts. 84, 85, 86, 87 e 88: "Art. 84. A contribuição provisória sobre movimentação ou transmissão de valores e de créditos e direitos de natureza financeira, prevista nos arts. 74, 75 e 80, I, deste Ato das Disposições Constitucionais Transitórias, será cobrada até 31 de dezembro de 2004. § 1º Fica prorrogada, até a data refer ida no caput deste artigo, a vigência da Lei nº 9.311, de 24 de outubro de 1996, e suas alterações. § 2º Do produto da arrecadação da contribuição social de que trata este artigo será destinada a parcela correspondente à alíquota de: I - vinte centésimos por cento ao Fundo Nacional de Saúde, para financiamento das ações e serviços de saúde; II - dez centésimos por cento ao custeio da previdência social; III - oito centésimos por cento ao Fundo de Combate e Erradicação da Pobreza, de que tratam os arts. 80 e 81 deste Ato das Disposições Constitucionais Transitórias. § 3º A alíquota da contribuição de que trata este artigo será de: I - trinta e oito centésimos por cento, nos exercícios financeiros de 2002 e 2003; II - oito centésimos por cento, no exercício financeiro de 2004, quando será integralmente destinada ao Fundo de Combate e Erradicação da Pobreza, de que tratam os arts. 80 e 81 deste Ato das Disposições Constitucionais Transitórias. Art. 85. A contribuição a que se refere o art. 84 deste Ato das Disposições Constitucionais Transitórias não incidirá, a partir do trigésimo dia da data de publicação desta Emenda Constitucional, nos lançamentos: I - em contas correntes de depósito especialmente abertas e exclusivamente utilizadas para operações de: a) câmaras e prestadoras de serviços de compensação e de liquidação de que trata o parágrafo único do art. 2º da Lei nº 10.214, de 27 de março de 2001; b) companhias securitizadoras de que trata a Lei nº 9.514, de 20 de novembro de 1997; c) sociedades anônimas que tenham por objeto exclusivo a aquisição de créditos oriundos de operações praticadas no mercado financeiro; II - em contas correntes de depósito, relativos a: a) operações de compra e venda de ações, realizadas em recintos ou sistemas de negociação de bolsas de valores e no mercado de balcão organizado; b) contratos referenciados em ações ou índices de ações, em suas diversas modalidades, negociados em bolsas de valores, de mercadorias e de futuros; III - em contas de investidores estrangeiros, relativos a entradas no País e a remessas para o exterior de recursos financeiros empregados, exclusivamente, em operações e contratos referidos no inciso II deste artigo. § 1º O Poder Executivo disciplinará o disposto neste artigo no prazo de trinta dias da data de publicação desta Emenda Constitucional. § 2º O disposto no inciso I deste artigo aplica-se somente às operações relacionadas em ato do Poder Executivo, dentre aquelas que constituam o objeto social das referidas entidades. § 3º O disposto no inciso II deste artigo aplica-se somente a operaçõ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2026-07-28T02:26:15.660Z</dcterms:created>
  <dcterms:modified xsi:type="dcterms:W3CDTF">2026-07-28T02:26:15.660Z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