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22/08/1978</w:t>
      </w:r>
    </w:p>
    <w:p/>
    <w:p>
      <w:r>
        <w:t xml:space="preserve">CASO EM QUE O PAGAMENTO É DISPUTADO POR DOIS OU MAIS — QUANDO SE FIXA A VERBA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ensinamento de PONTES DE MIRANDA, "uma vez que dois ou mais disputam, o autor da ação de consignação em pagamento livre está da relação jurídica processual, pois, no próprio plano do direito material, a sua obrigação se extinguiu com a sentença declarativa negativa" ("Comentários ao Código de Processo Civil, t. XIII/32). - Dessa forma, de acordo com a sistemática da ação de consignação, nos casos em que haja dois ou mais pretendentes ao depósito, declarará o juiz extinta a obrigação da consignante. Mas o processo não termina aí, pois passa, então, a correr somente entre os credores interessados no levantamento (cf. CPC, art. 898, parte final). - Assim já se decidiu no regime do Direito anterior (RT 434/170 e 436/158). - Em conseqüência, apenas quando dirimida a controvérsia e apontado o verdadeiro titular do depósito haverá condições de se fixarem as verbas devidas pela sucumbência. - Isto posto, dão provimento em parte à apelação(...). - Determinam outrossim, que a ação tenha prosseguimento com os dois réus, segundo o rito ordinário. Julgado em 23-08-1978 Revista dos Tribunais. Dezembro, 1979 - Vol. 530 - Pág. 114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consignação não termina se o Juiz declara extinta a obrigação do consignante, pois passa a correr com os interessados no levantamento da coisa depositada. Só depois de dirimida a controvérsia entre estes há sucumbência.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2026-10-26T04:38:04.223Z</dcterms:created>
  <dcterms:modified xsi:type="dcterms:W3CDTF">2026-10-26T04:38:04.223Z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