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/>
    <w:p>
      <w:r>
        <w:t xml:space="preserve">LEI 5.869/73 — ART. 82 INCISO III - DÁ NOVA REDAÇÃO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9.415 , DE 23 DE DEZEMBRO DE 1996 Dá nova redação ao inciso III do art. 82 da Lei n° 5.869, de 11 de janeiro de 1973 - Código de Processo Civil. O PRESIDENTE DA REPÚBLICA Faço saber que o Congresso Nacional decreta e eu sanciono a Seguinte Lei: Art. 1° O inciso III do art. 82 da Lei n° 5.869, de 11 de janeiro de 1973 - Código de Processo Civil, passa a vigorar com a seguinte redação: "Art. 82................................................................. ....................................................................... III - nas ações que envolvam litígios coletivos pela posse da terra rural e nas demais causas em que há interesse público evidenciado pela natureza da lide ou qualidade da parte." Art. 2° Esta Lei entra em vigor na data de sua publicação. Art. 3° Revogam-se as disposições em contrário. Brasília, 23 de dezembro de 1996; 175° da Independência e 108° da República. FERNANDO HENRIQUE CARDOSO Milton Seligman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2026-06-17T15:18:27.098Z</dcterms:created>
  <dcterms:modified xsi:type="dcterms:W3CDTF">2026-06-17T15:18:27.098Z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