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/>
    <w:p>
      <w:r>
        <w:t xml:space="preserve">PODER EXECUTIVO — REMUNERAÇÃO - REVISÃO GERAL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8.622, DE 19 DE JANEIRO DE 1993 Dispõe sobre a revisão geral da remuneração dos servidores públicos civis e militares do Poder Executivo Federal e dá outras providências. O PRESIDENTE DA REPÚBLICA Faço saber que o Congresso Nacional decreta e eu sanciono a seguinte lei: Art. 1º Fica concedido aos servidores civis e militares do Poder Executivo Federal da Administração direta, autárquica e fundacional, bem como extintos Territórios, a partir de 1º de janeiro de 1993, reajustamento de cem por cento incidente sobre os valores dos vencimentos, soldos e demais retribuições, vigentes em dezembro de 1992. Art. 2º Os soldos e vencimentos fixados nos Anexos I a IV da Lei nº 8.460, de 17 de setembro de 1992, uma vez reajustados na forma anterior, serão ainda acrescidos, a partir de 1º de janeiro de 1993, da importância de Cr$ 102.000,00 (cento e dois mil cruzeiros), que passará a integrá-los para todos os fins. Art. 3º Em decorrência do disposto nos arts. 1º e 2º, os valores dos soldos e vencimentos dos servidores do Poder Executivo são os constantes dos Anexos I a IV desta lei. Art. 4º O Poder Executivo enviará, até 28 de fevereiro de 1993, projeto da lei especificando os critérios para reposicionamento dos servidores civis na respectivas tabelas e a adequação dos postos, graduações e soldos dos servidores militares, tendo em vista as tabelas constantes dos Anexos I, II, III e V desta lei. Parágrafo único. O reposicionamento e a adequação não ultrapassarão três padrões de soldo ou vencimento. Art. 5º Os titulares dos cargos de magistérios superior e de magistério de 1º e 2º graus perceberão, a partir de 1º de janeiro de 1993, os vencimentos constantes do Anexo IV, cujos valores serão objeto de projeto de lei a ser enviado pelo Poder Executivo, até 28 de fevereiro de 1993, tendo em vista o maior valor de vencimento constante do Anexo II desta lei. Art. 6º Quando da a dequação da tabela constante do Anexo I desta lei, nos termos do art. 4º, os oficiais-generais passarão a perceber os soldos constantes do Anexo V. Art. 7º Os reposicionamentos e a adequação a que se referem os arts. 4º, 5º e 6º desta lei produzirão efeitos financeiros a partir de 1º de janeiro de 1993 e as diferenças de remuneração referentes aos meses de janeiro e fevereiro serão pagas em março de 1993. Art. 8º A remuneração dos cargos em comissão e funções gratificadas de natureza civil, dos Juízes do Tribunal Marítimo e as gratificações pelo exercício de função nos gabinetes dos ministros militares passam a ser, a partir de 1º de janeiro de 1993, as constantes do Anexo VI desta lei. Art. 9º O servidor titular de cargo do Grupo-Direção e Assessoramento Superiores (DAS) ou de cargo de Direção de Instituição de Ensino (CD) que optar pela remuneração do cargo efetivo não poderá receber remuneração mensal superior à maior remuneração para aos servidores a que se refere o Anexo V desta lei, não ocupantes de cargo ou função de confiança. § 1º Excluem-se do cômputo, para os fins deste artigo, as vantagens a que se referem as alíneas a a n e p do inciso II do art. 3º da Lei nº 8.448, de 21 de julho de 1992. § 2º O disposto neste artigo aplica-se aos limites previstos no art. 1º da Lei nº 8.477, de 29 de outubro de 1992, e no § 2º do art. 1º da Lei nº 8.538, de 21 de dezembro de 1992. Art. 10. Os fatores da Gratificação de Atividade pelo Desempenho de Função a que se refere o art. 14 da Lei Delegada nº 13, de 27 de agosto de 1992, são calculados sobre o maior vencimento constante do Anexo II desta lei, nos níveis indicados no Anexo VI. Art. 11. A Secretaria da Administração Federal, a Secretaria de Planejamento, Orçamento e Coordenação da Presidência da República e o Ministério da Fazenda realizarão o acompanhamento e o controle da despesa de pessoal e de encargos sociais dos órgãos e entidades que r ecebam recursos à conta dos Orçamentos da União. Parágrafo único. Os Ministros de Estado titulares dos órgãos a que se refere este artigo baixarão as instruções necessárias à sua execução. Art. 12. O disposto nesta lei aplica-se aos proventos da inatividade e às pensões decorrentes do falecimento de servidor público civil e militar. Art. 13. Fica o Poder Executivo autorizado a liberar os recursos financeiros necessários ao cumprimento desta lei. Art. 14. Esta lei entra em vigor na data de sua publicação. Art. 15. Revogam-se as disposições em contrário. Brasília, 19 de janeiro de 1993, 172º da Independência e 105º da República. ITAMAR FRANCO Paulo Roberto Haddad Walte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2026-07-28T00:25:07.959Z</dcterms:created>
  <dcterms:modified xsi:type="dcterms:W3CDTF">2026-07-28T00:25:07.959Z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