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/>
    <w:p>
      <w:r>
        <w:t xml:space="preserve">DEPÓSITOS JUDICIAIS E EXTRAJUDICIAIS DE TRIBUTOS — ESTADOS E DISTRITO FEDERAL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10.482, DE 03 DE JULHO DE 2002 Dispõe sobre os depósitos judiciais e extrajudiciais de tributos, no âmbito dos Estados e do Distrito Federal e dá outras providências. O PRESIDENTE DA REPÚBLICA Faço saber que o Congresso Nacional decreta e eu sanciono a seguinte Lei: Art. 1o Os depósitos judiciais e extrajudiciais de valores referentes a processos litigiosos ou administrativos em que a Fazenda dos Estados ou do Distrito Federal seja parte, efetuados no período de 1o de janeiro de 2001 à véspera da publicação desta Lei, inclusive os valores relativos a tributos inscritos em dívida ativa e respectivos acessórios, poderão ser repassados pela instituição financeira depositária à conta única de cada Estado ou do Distrito Federal, até o limite de cinqüenta por cento dos depósitos existentes na data de publicação desta Lei, na instituição financeira que efetuar o repasse. Art. 2o Os depósitos judiciais e extrajudiciais, em dinheiro, referentes a tributos de competência dos Estados e do Distrito Federal serão efetuados, a partir da data da publicação desta Lei, em estabelecimento oficial dos mencionados entes federativos ou, na sua ausência, em instituição financeira oficial da União e repassados à conta única de cada Estado ou do Distrito Federal, até o limite de cinqüenta por cento dos depósitos de natureza tributária existentes em favor de cada Estado ou do Distrito Federal, na instituição financeira que efetuar o repasse. Art. 3o Os Estados e o Distrito Federal constituirão fundo de reserva, a ser mantido na instituição financeira que tiver repassado os recursos de que tratam os arts. 1o e 2o. § 1o O fundo de reserva deverá conter, no mínimo, cumulativamente: I - vinte por cento dos recursos repassados nos termos do art. 1o; II - vinte por cento dos recursos repassados nos termos do art. 2o ou, a partir do primeiro ano da publicação desta Lei, monta nte correspondente aos vinte maiores depósitos de que trata o mesmo artigo, prevalecendo o que for maior. § 2o O fundo de reserva terá remuneração de juros equivalente à taxa referencial do Sistema Especial de Liquidação e Custódia (Selic) para títulos federais. § 3o O fundo de reserva será recomposto pelo Estado ou Distrito Federal, em até vinte e quatro horas, após comunicação da instituição financeira, sempre que o seu saldo estiver abaixo dos limites estabelecidos no § 1o deste artigo, ou reduzido sempre que estiver acima dos mesmos limites em decorrência do disposto no art. 5o. Art. 4o Os recursos repassados aos Estados e ao Distrito Federal na forma desta Lei serão aplicados exclusivamente no pagamento de precatórios judiciais relativos a créditos de natureza alimentar. Art. 5o Mediante ordem judicial ou, no caso de depósito extrajudicial, da autoridade administrativa competente, o valor do depósito, acrescido da remuneração que lhe foi originalmente atribuída, será, depois de encerrado o processo litigioso ou administrativo: I - colocado à disposição do depositante pela instituição financeira responsável, que poderá debitar o fundo de reserva em quantia correspondente, avisando ao Estado ou ao Distrito Federal, para que o recomponha na forma do § 3o do art. 3o; II - transformado em pagamento definitivo, total ou parcial, proporcionalmente à exigência do correspondente tributo, inclusive seus acessórios, quando se tratar de decisão favorável ao Estado ou ao Distrito Federal. Parágrafo único. Quando os recursos a serem liberados forem superiores ao saldo do fundo de reserva, o Estado ou o Distrito Federal deverá restituir à instituição financeira o valor excedente, no prazo máximo de vinte e quatro horas, observado o disposto no art. 3o. Art. 6o Os Estados e o Distrito Federal estabelecerão regras de procedimentos inclusive orçamentários, para a execução desta Lei. Art. 7o Esta Lei entra em vigor na data de sua publicação. Brasília, 3 de julho de 2002; 181o da Independência e 114o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2026-07-28T00:26:31.159Z</dcterms:created>
  <dcterms:modified xsi:type="dcterms:W3CDTF">2026-07-28T00:26:31.159Z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