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ENTIDADE FILANTRÓPICA</w:t>
      </w:r>
    </w:p>
    <w:p>
      <w:r>
        <w:rPr>
          <w:i/>
          <w:iCs/>
          <w:color w:val="666666"/>
        </w:rPr>
        <w:t xml:space="preserve">DECRETO 4.381 DE 17-09-2002</w:t>
      </w:r>
    </w:p>
    <w:p/>
    <w:p/>
    <w:p>
      <w:r>
        <w:t xml:space="preserve">TRANSPORTADOR AÉREO — VALOR DOS PRÊMIOS DE SEGURO AERONÁUTICO E DE SEGURO DE RESPONSABILIDADE CIVIL - ALÍQUOTA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4.357, DE 04 DE SETEMBRO DE 2002 Altera a alíquota do Imposto sobre Operações de Crédito, Câmbio e Seguro, ou relativas a Títulos ou Valores Mobiliários - IOF, na hipótese que menciona. O PRESIDENTE DA REPÚBLICA, no uso das atribuições que lhe conferem os arts. 84, inciso IV, e 153, § 1º, da Constituição, e tendo em vista o disposto no art. 15 da Lei nº 9.718, de 27 de novembro de 1998, DECRETA: Art. 1º Fica reduzida a zero a alíquota do Imposto sobre Operações de Crédito, Câmbio e Seguro, ou relativas a Títulos ou Valores Mobiliários - IOF incidente sobre o valor dos prêmios de seguro aeronáutico e de seguro de responsabilidade civil pagos por transportador aéreo. Parágrafo único. O disposto neste artigo aplica-se somente a seguro contratado por companhia aérea que tenha por objeto principal o transporte remunerado de passageiros ou de cargas. Art. 2º Este Decreto entra em vigor na data de sua publicação. Brasília, 4 de setembro de 2002; 181o da Independência e 114o da República. FERNANDO HENRIQUE CARDOSO Pedro Malan VER: DEC - 4.494 - DO 04-12-2002 - PÁG. 03 -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2026-09-10T22:14:56.591Z</dcterms:created>
  <dcterms:modified xsi:type="dcterms:W3CDTF">2026-09-10T22:14:56.591Z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