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DOCUMENTO</w:t>
      </w:r>
    </w:p>
    <w:p>
      <w:r>
        <w:rPr>
          <w:i/>
          <w:iCs/>
          <w:color w:val="666666"/>
        </w:rPr>
        <w:t xml:space="preserve">DECRETO 4.497 DE 04-12-2002</w:t>
      </w:r>
    </w:p>
    <w:p/>
    <w:p/>
    <w:p>
      <w:r>
        <w:t xml:space="preserve">COOPERATIVA DE TRABALHO — COOPERADO - APOSENTADORIA ESPECIAL - CONCESSÃO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83, DE 12 DE DEZEMBRO 2002 Dispõe sobre a concessão da aposentadoria especial ao cooperado de cooperativa de trabalho ou de produção e dá outras providências. O PRESIDENTE DA REPÚBLICA, no uso da atribuição que lhe confere o art. 62 da Constituição, adota a seguinte Medida Provisória, com força de lei: Art. 1º As disposições legais sobre aposentadoria especial do segurado filiado ao Regime Geral de Previdência Social aplicam-se, também, ao cooperado filiado à cooperativa de trabalho e de produção que trabalha sujeito a condições especiais que prejudiquem a sua saúde ou a sua integridade física. § 1º Será devida contribuição adicional de nove, sete ou cinco pontos percentuais, a cargo da empresa tomadora de serviços de cooperado filiado a cooperativa de trabalho, incidente sobre o valor bruto da nota fiscal ou fatura de prestação de serviços, conforme a atividade exercida pelo cooperado permita a concessão de aposentadoria especial após quinze, vinte ou vinte e cinco anos de contribuição, respectivamente. § 2º Será devida contribuição adicional de doze, nove ou seis pontos percentuais, a cargo da cooperativa de produção, incidente sobre a remuneração paga, devida ou creditada ao cooperado filiado, na hipótese de exercício de atividade que autorize a concessão de aposentadoria especial após quinze, vinte ou vinte e cinco anos de contribuição, respectivamente. Art. 2º O exercício de atividade remunerada do segurado recluso em cumprimento de pena em regime fechado ou semi-aberto que contribuir na condição de contribuinte individual ou facultativo não acarreta a perda do direito ao recebimento do auxílio-reclusão para seus dependentes. § 1º O segurado recluso não terá direito aos benefícios de auxílio-doença e de aposentadoria durante a percepção, pelos dependentes, do auxílio-reclusão, ainda que, nessa condição, contribua como contribuinte individual ou facultativo, permitida a opção, desde que manifestada, também, pelos dependentes, ao benefício mais vantajoso. § 2º Em caso de morte do segurado recluso que contribuir na forma do § 1º, o valor da pensão por morte devida a seus dependentes será obtido mediante a realização de cálculo, com base nos novos tempo de contribuição e salários-de-contribuição correspondentes, neles incluídas as contribuições recolhidas enquanto recluso, facultada a opção pelo valor do auxílio-reclusão. Art. 3º A perda da qualidade de segurado não será considerada para a concessão das aposentadorias por tempo de contribuição e especial. Parágrafo único. Na hipótese de aposentadoria por idade, a perda da qualidade de segurado não será considerada para a concessão desse benefício, desde que o segurado conte com, no mínimo, duzentas e quarenta contribuições mensais. Art. 4º Fica a empresa obrigada a arrecadar a contribuição do segurado contribuinte individual a seu serviço, descontando-a da respectiva remuneração, e a recolher o valor arrecadado juntamente com a contribuição a seu cargo até o dia dois do mês seguinte ao da competência. § 1º Aplica-se o disposto neste artigo à cooperativa de trabalho em relação à contribuição social devida pelo seu cooperado. § 2º A cooperativa de trabalho e a pessoa jurídica são obrigadas a efetuar a inscrição no Instituto Nacional do Seguro Social - INSS dos seus cooperados e contratados, respectivamente, como contribuintes individuais, se ainda não inscritos. § 3º O disposto neste artigo não se aplica ao contribuinte individual, quando contratado por outro contribuinte individual equiparado a empresa ou por produtor rural pessoa física ou por missão diplomática e repartição consular de carreira estrangeiras, e nem ao brasileiro civil que trabalha no exterior para organismo oficial internacional do qual o Brasil é membro efetivo. Art. 5º O contribu inte individual a que se refere o art. 4º é obrigado a complementar, diretamente, a contribuição até o valor mínimo mensal do salário-de-contribuição, quando as remunerações recebidas no mês, por serviços prestados a pessoas jurídicas, for inferior a este. Art. 6º O percentual de retenção do valor bruto da nota fiscal ou fatura de prestação de serviços relativa a serviços prestados mediante cessão de mão-de-obra, inclusive em regime de trabalho temporário, a cargo da empresa contratante, é acrescido de quatro, três ou dois pontos percentuais, relativamente aos serviços prestados pelo segurado empregado, cuja atividade permita a concessão de aposentadoria especial após quinze, vinte ou vinte e cinco 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2026-07-28T00:45:19.727Z</dcterms:created>
  <dcterms:modified xsi:type="dcterms:W3CDTF">2026-07-28T00:45:19.727Z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