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01/02/1978</w:t>
      </w:r>
    </w:p>
    <w:p/>
    <w:p>
      <w:r>
        <w:t xml:space="preserve">NÃO PAGAMENTO PELO EMPREGADOR — SE DESVINCULA A AUTARQUIA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No sistema monopolístico de seguro instituído do pela Lei nº 5.316, de 1967 todo empregador tem obrigação de fazer o seguro no INPS. O descumprimento dessa obrigação pela empregadora não faz com que fique ela diretamente responsável perante o operário e não faz também que o regime acidentário seja o do Decreto-lei nº 7.036, de 1944. É de se ver que a Lei nº 5.316, de 1967, ressalvou a subsistência do diploma de 1944, apenas com relação aos acidentes ocorridos ainda no período de cobertura seguritária por empresas privadas e para as empresas não abrangidas pelo sistema da Lei Orgânica da Previdência. - A conseqüência do inadimplemento da obrigação legal não é, repita-se - a desvinculação do INPS, mas sim e apenas isso, o de gerar para o INPS o direito de haver da empresa as contribuições que ela deixara de pagar. Mas sempre ele INPS restará responsável pelo pagamento da indenização acidentária e segundo o regime da Lei nº 5.316, de 1967. - Por isso deveria ser chamado para responder a esta ação o INPS, única parte legítima como réu numa ação acidentária no regime da lei que criou o monopólio. - Veja-se que o art. 267, pelos seus incisos VI e § 3º do Código de Processo Civil, permite o conhecimento de ofício da questão de legitimidade de parte. E embora a apelante não tivesse enfocado essa questão, pediu a improcedência, pelo que não há qualquer óbice, em provimento ao recurso, para decretar a extinção do feito para a ação. Julgado em 02-02-1978 Revista dos Tribunais. Maio de 1978 - Vol. 511 - Pág. 165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não cumpre obrigação referente ao seguro perante o INPS, este não fica desvinculado, mas tem o direito de cobrar as contribuições que o empregador deixou de pagar.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2026-09-10T23:19:02.954Z</dcterms:created>
  <dcterms:modified xsi:type="dcterms:W3CDTF">2026-09-10T23:19:02.954Z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