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CAUSA MORTIS</w:t>
      </w:r>
    </w:p>
    <w:p>
      <w:r>
        <w:rPr>
          <w:i/>
          <w:iCs/>
          <w:color w:val="666666"/>
        </w:rPr>
        <w:t xml:space="preserve">RENÚNCIA DE HERANÇA</w:t>
      </w:r>
    </w:p>
    <w:p/>
    <w:p>
      <w:r>
        <w:rPr>
          <w:b/>
          <w:bCs/>
        </w:rPr>
        <w:t xml:space="preserve">Relator: </w:t>
      </w:r>
      <w:r>
        <w:t xml:space="preserve">MÁRIO BOA NOVA ROSA</w:t>
      </w:r>
    </w:p>
    <w:p>
      <w:r>
        <w:rPr>
          <w:b/>
          <w:bCs/>
        </w:rPr>
        <w:t xml:space="preserve">Julgado em: </w:t>
      </w:r>
      <w:r>
        <w:t xml:space="preserve">14/03/1977</w:t>
      </w:r>
    </w:p>
    <w:p/>
    <w:p>
      <w:r>
        <w:t xml:space="preserve">RECURSO — SE CABE CONTRA O MESMO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Segundo o art. 1.022, do Código de Processo Civil, o Juiz proferirá despacho de deliberação de partilha, resolvendo o pedido das partes. Dispositivo semelhante continha o Código de 1939, artigo 501, que, na parte recursal, era assim entendido pelos Tribunais. "O despacho de deliberação de partilha, em inventário, não é a decisão definitiva, pois é essencialmente revogável e, portanto, irrecorrível. Basta ponderar que o Juiz poderá alterá-lo após ouvir os interessados" ("Revista dos Tribunais", 360/201). "O despacho que delibera a partilha em inventário é irrecorrível" (rev. citada, 239/228). "O momento de reclamar quanto à partilha é o instante de seu julgamento. Dessa data em diante é que começa a correr o prazo para recurso. A deliberação da partilha não constitui despacho definitivo, pois é essencialmente revogável" (rev. citada, 237/171). E pela doutrina: "Do despacho como ordinatório, pois, não transitável em julgado, quer formal quer materialmente" ("Comentários ao Código de Processo Civil", v. 3, tomo 2, pág. 81 - PONTES DE MIRANDA). E JONATAS MILHOMENS: "Do despacho de deliberação não cabe recurso" ("Manual de Prática Forense", III/81). Julgado em 15-03-1977 Jurisprudência Mineira. Janeiro a Junho 1977 - Vol. 68 - Pág. 82 NO MESMO SENTIDO: Agr. Instr. nº 5.521, TJRGS - 1ª C., Relator: MÁRIO BOA NOVA ROSA, ac. de 28-05-1957, in "EMENTÁRIO FORENSE", Nº 115 NO SENTIDO CONTRÁRIO: Embargos nº 55.577, TJMG - 4º G.C., Relator: SALVADOR PINTO FILHO, ac. de 22-09-1971, in "EMENTÁRIO FORENSE", Nº 282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revogável o despacho sobre deliberação de partilha, obviamente que contra o mesmo não cabe recurso de espécie alguma.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2026-10-26T05:56:41.944Z</dcterms:created>
  <dcterms:modified xsi:type="dcterms:W3CDTF">2026-10-26T05:56:41.944Z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