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/>
    <w:p>
      <w:r>
        <w:t xml:space="preserve">SINPAS — AÇÕES INTENTADAS - SE DEVEM NECESSARIAMENTE SER PROPOSTAS NO RIO DE JANEIRO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fato da a Lei 6.439, de 1977, que instituiu o SINPAS, dizer que as entidades de previdências social têm sede e foro no Distrito Federal podendo provisoriamente, funcionar no Rio de Janeiro, não importa em que as ações contra elas interpostas devam ser necessariamente ajuizadas nesta última cidade. Referência: - Incidente de Uniformização de Jurisprudência, no Ag. 47.766 - DF, Primeira Seção, em 12-3-86. Primeira Seção, em 2-4--86 - DJ 10-4-86 - p. 5.216. EMFOR 457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2026-07-27T23:35:56.559Z</dcterms:created>
  <dcterms:modified xsi:type="dcterms:W3CDTF">2026-07-27T23:35:56.559Z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