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MS 1.346-</w:t>
      </w:r>
    </w:p>
    <w:p/>
    <w:p>
      <w:r>
        <w:t xml:space="preserve">SUA INCOMPETÊNCIA PARA PROCESSAR E JULGAR, ORIGINARIAMENTE, MANDADO DE SEGURANÇA CONTRA ATO DE ÓRGÃO COLEGIADO PRESIDIDO POR MINISTRO DE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é incompetente para processar e julgar, originariamente mandado de segurança contra ato de órgão colegiado presidido por Ministro de Estado. Referência CF/88, art. 105, I, b MS 1.346-DF (1ªS 14/04/92 - DJ 25/05/92) MS 1.699-DF (1ªS 09/02/93 - DJ 08/03/93) MS 3.002-DF (1ªS 28/09/93 - DJ 18/10/93) MS 3.356-DF (1ªS 07/06/94 - DJ 27/06/94) MS 2.859-DF (1ªS 30/08/94 - DJ 26/09/94) (of. nº 189/96) (DIAS: 11, 12 e 13/12/96) DJ 12/12/96, Pág. 50066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2026-10-26T05:37:59.246Z</dcterms:created>
  <dcterms:modified xsi:type="dcterms:W3CDTF">2026-10-26T05:37:59.246Z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