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MS 1.346-</w:t>
      </w:r>
    </w:p>
    <w:p/>
    <w:p>
      <w:r>
        <w:t xml:space="preserve">SUA INCOMPETÊNCIA PARA PROCESSAR E JULGAR, ORIGINARIAMENTE, MANDADO DE SEGURANÇA CONTRA ATO DE ÓRGÃO COLEGIADO PRESIDIDO POR MINISTRO DE 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Tribunal de Justiça é incompetente para processar e julgar, originariamente mandado de segurança contra ato de órgão colegiado presidido por Ministro de Estado. Referência CF/88, art. 105, I, b MS 1.346-DF (1ªS 14/04/92 - DJ 25/05/92) MS 1.699-DF (1ªS 09/02/93 - DJ 08/03/93) MS 3.002-DF (1ªS 28/09/93 - DJ 18/10/93) MS 3.356-DF (1ªS 07/06/94 - DJ 27/06/94) MS 2.859-DF (1ªS 30/08/94 - DJ 26/09/94) (of. nº 189/96) (DIAS: 11, 12 e 13/12/96) DJ 12/12/96, Pág. 50066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2026-07-28T02:07:28.052Z</dcterms:created>
  <dcterms:modified xsi:type="dcterms:W3CDTF">2026-07-28T02:07:28.052Z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