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MS 1.805</w:t>
      </w:r>
    </w:p>
    <w:p/>
    <w:p>
      <w:r>
        <w:t xml:space="preserve">INCLUSÃO DOS ADMINISTRADOS PELAS FORÇAS ARMADAS E OCUPADO POR SERVIDOR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Incluem-se entre os imóveis funcionais que podem ser vendidos os administrados pelas forças armadas e ocupados pelos servidores civis. Referência: Lei 8.025, de 12-04-90, art. 1º. Decreto 99.266, de 28-05-90, art. 1º, § 2º. Decreto 99.664, de 01-11-90. MS 1.805 - DF (3ª S 05.11-92 - DJ 30-11-92). MS 2.050 - DF (3ª S 01.04.93 - DJ 04.10.93). MS 2.521 - DF (3ª S 15.04.93 - DJ 31.05.93). MS 2.467 - DF (3ª S 20-05-93 - DJ 04.10.93). MS 2.627 - DF (3ª S 17.06.93 - DJ 13.09.93). MS 2.691 - DF (3ª S 02.09.93 - DJ 11.10.93). MS 2.563 - DF (3ª S 18.11.93 - DJ 07.02.94). EMFOR - Nº 548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2026-10-26T04:36:58.971Z</dcterms:created>
  <dcterms:modified xsi:type="dcterms:W3CDTF">2026-10-26T04:36:58.971Z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