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ENUNCIADOS</w:t>
      </w:r>
    </w:p>
    <w:p/>
    <w:p/>
    <w:p>
      <w:r>
        <w:t xml:space="preserve">EXERCÍCIO DE FUNÇÃO — ART 2º DO DECRETO 3.629 DE 11-10-2000 -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4.832, DE 05 DE SETEMBRO DE 2003 Altera o art. 2º do Decreto nº 3.629, de 11 de outubro de 2000, que dispõe sobre o exercício de função militar. O PRESIDENTE DA REPÚBLICA, no uso da atribuição que lhe confere o art. 84, inciso IV, da Constituição, DECRETA: Art. 1º O art. 2º do Decreto nº 3.629, de 11 de outubro de 2000, passa a vigorar com a seguinte alteração: "Art. 2º No caso do parágrafo único do art. 1º deste Decreto, a designação será feita em portaria do Comandante da Força." (NR) Art. 2º Este Decreto entra em vigor na data de sua publicação. Brasília, 5 de setembro de 2003; 182º da Independência e 115º da República. LUIZ INÁCIO LULA DA SILVA José Viegas Filho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2026-06-17T14:12:27.062Z</dcterms:created>
  <dcterms:modified xsi:type="dcterms:W3CDTF">2026-06-17T14:12:27.062Z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