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/>
    <w:p>
      <w:r>
        <w:t xml:space="preserve">EXERCÍCIO DE FUNÇÃO — ART 2º DO DECRETO 3.629 DE 11-10-2000 -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4.832, DE 05 DE SETEMBRO DE 2003 Altera o art. 2º do Decreto nº 3.629, de 11 de outubro de 2000, que dispõe sobre o exercício de função militar. O PRESIDENTE DA REPÚBLICA, no uso da atribuição que lhe confere o art. 84, inciso IV, da Constituição, DECRETA: Art. 1º O art. 2º do Decreto nº 3.629, de 11 de outubro de 2000, passa a vigorar com a seguinte alteração: "Art. 2º No caso do parágrafo único do art. 1º deste Decreto, a designação será feita em portaria do Comandante da Força." (NR) Art. 2º Este Decreto entra em vigor na data de sua publicação. Brasília, 5 de setembro de 2003; 182º da Independência e 115º da República. LUIZ INÁCIO LULA DA SILVA José Viegas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2026-09-10T22:18:37.220Z</dcterms:created>
  <dcterms:modified xsi:type="dcterms:W3CDTF">2026-09-10T22:18:37.220Z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