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4.845 DE 24-09-2003</w:t>
      </w:r>
    </w:p>
    <w:p/>
    <w:p/>
    <w:p>
      <w:r>
        <w:t xml:space="preserve">DECRETO 2.324 DE 04-09-1997 — REGULAMENTO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4.851, DE 02 DE OUTUBRO DE 2003 Altera dispositivos do Regulamento aprovado pelo Decreto nº 2.314, de 4 de setembro de 1997, que dispõe sobre a padronização, a classificação, o registro, a inspeção, a produção e a fiscalização de bebidas. O PRESIDENTE DA REPÚBLICA, no uso da atribuição que lhe confere o art. 84, inciso IV, da Constituição, DECRETA: Art. 1º O Regulamento aprovado pelo Decreto nº 2.314, de 4 de setembro de 1997, passa a vigorar com as seguintes alterações: "Art. 81. .............................................................. .............................................................. § 4º Caipirinha é a bebida típica brasileira, com graduação alcoólica de quinze a trinta e seis por cento em volume, a vinte graus Celsius, obtida exclusivamente com Cachaça, acrescida de limão e açúcar. § 5º O limão de que trata o § 4º deste artigo, poderá ser adicionado na forma desidratada." (NR) "Art. 90. ............................................ § 1º A aguardente terá a denominação da matéria-prima de sua origem. § 2º Aguardente de melaço é a bebida com graduação alcoólica de trinta e oito a cinqüenta e quatro por cento em volume, a vinte graus Celsius, obtida do destilado alcoólico simples de melaço ou, ainda, pela destilação do mosto fermentado de melaço, podendo ser adoçada e envelhecida, cujo coeficiente de congênere será definido em ato administrativo complementar. § 3º Aguardente de cereal é a bebida com graduação alcoólica de trinta e oito a cinqüenta e quatro por cento em volume, a vinte graus Celsius, obtida do destilado alcoólico simples de cereal ou pela destilação do mosto fermentado de cereal, podendo ser adoçada e envelhecida, cujo coeficiente de congênere será definido em ato administrativo complementar. § 4º Aguardente de vegetal é a bebida com graduação alcoólica de trinta e oito a cinqüenta e quatro por cento em volume, a vinte graus Celsius , obtida do destilado alcoólico simples de vegetal ou pela destilação do mosto fermentado de vegetal, podendo ser adoçada e envelhecida, cujo coeficiente de congênere será definido em ato administrativo complementar. § 5º Aguardente de rapadura ou melado é a bebida com graduação alcoólica de trinta e oito a cinqüenta e quatro por cento em volume, a vinte graus Celsius, obtida do destilado alcoólico simples de rapadura ou melado ou pela destilação do mosto fermentado de rapadura ou melado, podendo ser adoçada e envelhecida, cujo coeficiente de congênere será definido em ato administrativo complementar."(NR) "Art. 91. Aguardente de cana é a bebida com graduação alcoólica de trinta e oito a cinqüenta e quatro por cento em volume, a vinte graus Celsius, obtida de destilado alcoólico simples de cana-de-açúcar ou pela destilação do mosto fermentado de cana-de-açúcar, podendo ser adicionada de açúcares até seis gramas por litro. § 1º A bebida que contiver açúcares em quantidade superior a seis e inferior a trinta gramas por litro será denominada aguardente de cana adoçada. § 2º Será denominada aguardente de cana envelhecida a bebida que contiver no mínimo cinqüenta por cento de aguardente de cana envelhecida, por um período não inferior a um ano, podendo ser adicionada de caramelo para a correção da cor. § 3º O coeficiente de congêneres da aguardente de cana não poderá ser inferior a duzentos miligramas por cem mililitros de álcool anidro."(NR) "Art. 92. Cachaça é a denominação típica e exclusiva da aguardente de cana produzida no Brasil, com graduação alcoólica de trinta e oito a quarenta e oito por cento em volume, a vinte graus Celsius, obtida pela destilação do mosto fermentado de cana-de-açúcar com características sensoriais peculiares, podendo ser adicionada de açúcares até seis gramas por litro, expressos em sacarose. § 1º A cachaça que contiver açúcares em quantidade superior a seis e inferior a trinta gramas por litro será denominada cachaça adoçada. § 2º Será denominada de cachaça envelhecida, a bebida que contiver no mínimo cinqüenta por cento de aguardente de cana envelhecida, por um período não inferior a um ano, podendo ser adicionada de caramelo para a correção da cor. § 3º O coeficiente de congêneres da cachaça não poderá ser inferior a duzentos miligramas por cem mililitros de álcool anidro."(NR) "Art. 93. Rum, rhum ou ron é a bebida com a graduação alcoólica de trinta e cinco a cinqüenta e quatro por cento em volume, a vinte graus Celsius, obtida do destilado alcoólico simples de melaço, ou da mistura dos destilados de caldo de cana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2026-10-26T02:40:00.612Z</dcterms:created>
  <dcterms:modified xsi:type="dcterms:W3CDTF">2026-10-26T02:40:00.612Z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