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4.845 DE 24-09-2003</w:t>
      </w:r>
    </w:p>
    <w:p/>
    <w:p/>
    <w:p>
      <w:r>
        <w:t xml:space="preserve">DECRETO 2.324 DE 04-09-1997 — REGULAMENTO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4.851, DE 02 DE OUTUBRO DE 2003 Altera dispositivos do Regulamento aprovado pelo Decreto nº 2.314, de 4 de setembro de 1997, que dispõe sobre a padronização, a classificação, o registro, a inspeção, a produção e a fiscalização de bebidas. O PRESIDENTE DA REPÚBLICA, no uso da atribuição que lhe confere o art. 84, inciso IV, da Constituição, DECRETA: Art. 1º O Regulamento aprovado pelo Decreto nº 2.314, de 4 de setembro de 1997, passa a vigorar com as seguintes alterações: "Art. 81. .............................................................. .............................................................. § 4º Caipirinha é a bebida típica brasileira, com graduação alcoólica de quinze a trinta e seis por cento em volume, a vinte graus Celsius, obtida exclusivamente com Cachaça, acrescida de limão e açúcar. § 5º O limão de que trata o § 4º deste artigo, poderá ser adicionado na forma desidratada." (NR) "Art. 90. ............................................ § 1º A aguardente terá a denominação da matéria-prima de sua origem. § 2º Aguardente de melaço é a bebida com graduação alcoólica de trinta e oito a cinqüenta e quatro por cento em volume, a vinte graus Celsius, obtida do destilado alcoólico simples de melaço ou, ainda, pela destilação do mosto fermentado de melaço, podendo ser adoçada e envelhecida, cujo coeficiente de congênere será definido em ato administrativo complementar. § 3º Aguardente de cereal é a bebida com graduação alcoólica de trinta e oito a cinqüenta e quatro por cento em volume, a vinte graus Celsius, obtida do destilado alcoólico simples de cereal ou pela destilação do mosto fermentado de cereal, podendo ser adoçada e envelhecida, cujo coeficiente de congênere será definido em ato administrativo complementar. § 4º Aguardente de vegetal é a bebida com graduação alcoólica de trinta e oito a cinqüenta e quatro por cento em volume, a vinte graus Celsius , obtida do destilado alcoólico simples de vegetal ou pela destilação do mosto fermentado de vegetal, podendo ser adoçada e envelhecida, cujo coeficiente de congênere será definido em ato administrativo complementar. § 5º Aguardente de rapadura ou melado é a bebida com graduação alcoólica de trinta e oito a cinqüenta e quatro por cento em volume, a vinte graus Celsius, obtida do destilado alcoólico simples de rapadura ou melado ou pela destilação do mosto fermentado de rapadura ou melado, podendo ser adoçada e envelhecida, cujo coeficiente de congênere será definido em ato administrativo complementar."(NR) "Art. 91. Aguardente de cana é a bebida com graduação alcoólica de trinta e oito a cinqüenta e quatro por cento em volume, a vinte graus Celsius, obtida de destilado alcoólico simples de cana-de-açúcar ou pela destilação do mosto fermentado de cana-de-açúcar, podendo ser adicionada de açúcares até seis gramas por litro. § 1º A bebida que contiver açúcares em quantidade superior a seis e inferior a trinta gramas por litro será denominada aguardente de cana adoçada. § 2º Será denominada aguardente de cana envelhecida a bebida que contiver no mínimo cinqüenta por cento de aguardente de cana envelhecida, por um período não inferior a um ano, podendo ser adicionada de caramelo para a correção da cor. § 3º O coeficiente de congêneres da aguardente de cana não poderá ser inferior a duzentos miligramas por cem mililitros de álcool anidro."(NR) "Art. 92. Cachaça é a denominação típica e exclusiva da aguardente de cana produzida no Brasil, com graduação alcoólica de trinta e oito a quarenta e oito por cento em volume, a vinte graus Celsius, obtida pela destilação do mosto fermentado de cana-de-açúcar com características sensoriais peculiares, podendo ser adicionada de açúcares até seis gramas por litro, expressos em sacarose. § 1º A cachaça que contiver açúcares em quantidade superior a seis e inferior a trinta gramas por litro será denominada cachaça adoçada. § 2º Será denominada de cachaça envelhecida, a bebida que contiver no mínimo cinqüenta por cento de aguardente de cana envelhecida, por um período não inferior a um ano, podendo ser adicionada de caramelo para a correção da cor. § 3º O coeficiente de congêneres da cachaça não poderá ser inferior a duzentos miligramas por cem mililitros de álcool anidro."(NR) "Art. 93. Rum, rhum ou ron é a bebida com a graduação alcoólica de trinta e cinco a cinqüenta e quatro por cento em volume, a vinte graus Celsius, obtida do destilado alcoólico simples de melaço, ou da mistura dos destilados de caldo de cana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2026-07-28T00:15:50.512Z</dcterms:created>
  <dcterms:modified xsi:type="dcterms:W3CDTF">2026-07-28T00:15:50.512Z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