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DISCRIMINAÇÃO CONTRA A MULHER</w:t>
      </w:r>
    </w:p>
    <w:p>
      <w:r>
        <w:rPr>
          <w:i/>
          <w:iCs/>
          <w:color w:val="666666"/>
        </w:rPr>
        <w:t xml:space="preserve">DECRETO 4.377 DE 13-09-2002</w:t>
      </w:r>
    </w:p>
    <w:p/>
    <w:p/>
    <w:p>
      <w:r>
        <w:t xml:space="preserve">PERÍODO DE DEFESO — PESCADOR PROFISSIONAL - CONCESSÃO DO BENEFÍCIO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10.779, DE 25 DE NOVEMBRO DE 2003 Dispõe sobre a concessão do benefício de seguro desemprego, durante o período de defeso, ao pescador profissional que exerce a atividade pesqueira de forma artesanal. O PRESIDENTE DA REPÚBLICA Faço saber que o Congresso Nacional decreta e eu sanciono a seguinte Lei: Art. 1º O pescador profissional que exerça sua atividade de forma artesanal, individualmente ou em regime de economia familiar, ainda que com o auxílio eventual de parceiros, fará jus ao benefício de seguro-desemprego, no valor de um salário-mínimo mensal, durante o período de defeso de atividade pesqueira para a preservação da espécie. § 1º Entende-se como regime de economia familiar o trabalho dos membros da mesma família, indispensável à própria subsistência e exercido em condições de mútua dependência e colaboração, sem a utilização de empregados. § 2º O período de defeso de atividade pesqueira é o fixado pelo Instituto Brasileiro do Meio Ambiente e dos Recursos Naturais Renováveis - IBAMA, em relação à espécie marinha, fluvial ou lacustre a cuja captura o pescador se dedique. Art. 2º Para se habilitar ao benefício, o pescador deverá apresentar ao órgão competente do Ministério do Trabalho e Emprego os seguintes documentos: I - registro de pescador profissional devidamente atualizado, emitido pela Secretaria Especial de Aqüicultura e Pesca da Presidência da República, com antecedência mínima de um ano da data do início do defeso; II - comprovante de inscrição no Instituto Nacional do Seguro Social - INSS como pescador, e do pagamento da contribuição previdenciária; III - comprovante de que não está em gozo de nenhum benefício de prestação continuada da Previdência ou da Assistência Social, exceto auxílio acidente e pensão por morte; e IV - atestado da Colônia de Pescadores a que esteja filiado, com jurisdição sobre a área onde atue o pescador artesanal, que comprove: a) o exercício da profissão, na forma do art. 1º desta Lei; b) que se dedicou à pesca, em caráter ininterrupto, durante o período compreendido entre o defeso anterior e o em curso; e c) que não dispõe de outra fonte de renda diversa da decorrente da atividade pesqueira. Parágrafo único. O Ministério do Trabalho e Emprego poderá, quando julgar necessário, exigir outros documentos para a habilitação do benefício. Art. 3º Sem prejuízo das sanções civis e penais cabíveis, todo aquele que fornecer ou beneficiar-se de atestado falso para o fim de obtenção do benefício de que trata esta Lei estará sujeito: I - a demissão do cargo que ocupa, se servidor público; II - a suspensão de sua atividade, com cancelamento do seu registro, por dois anos, se pescador profissional. Art. 4º O benefício de que trata esta Lei será cancelado nas seguintes hipóteses: I - início de atividade remunerada; II - início de percepção de outra renda; III - morte do beneficiário; IV - desrespeito ao período de defeso; ou V - comprovação de falsidade nas informações prestadas para a obtenção do benefício. Art. 5º O benefício do seguro-desemprego a que se refere esta Lei será pago à conta do Fundo de Amparo ao Trabalhador - FAT, instituído pela Lei nº 7.998, de 11 de janeiro de 1990. Art. 6º Esta Lei entra em vigor na data de sua publicação. Art. 7º Fica revogada a Lei nº 8.287, de 20 de dezembro de 1991. Brasília, 25 de novembro de 2003; 182º da Independência e 115º da República. LUIZ INÁCIO LULA DA SILVA Jaques Wagner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2026-09-11T00:28:10.822Z</dcterms:created>
  <dcterms:modified xsi:type="dcterms:W3CDTF">2026-09-11T00:28:10.822Z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