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ap. ..</w:t>
      </w:r>
    </w:p>
    <w:p/>
    <w:p>
      <w:r>
        <w:t xml:space="preserve">INVENTÁRIO — ARROLAMENTO - ART. 1.773/CC - ART. 1.031/CPC - AUSÊNCIA DE TESTAMENTO - HERDEIRO NECESSÁRIO - RENÚNCIA - ART. 2.015/NCC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 VARA CÍVEL DA COMARCA DE ... ..., brasileiro, solteiro, engenheiro mecânico, portador de Carteira de Identidade n.º ... e inscrito no CPF/MF sob n.º ..., residente e domiciliado na rua ..., n.º ..., ap. ..., ..., Estado do ..., por intermédio de seu procurador abaixo assinado, ..., brasileiro, casado, advogado regularmente inscrito na OAB-... sob n.º ..., com escritório na rua ..., n.º ..., nesta Capital, onde recebe notificações e intimações, vem com o devido respeito e acatamento diante de V. Exa., com fundamento no artigo 2015 do Novo Código Civil e artigo 1.031 e seguintes do Código de Processo Civil, requerer a ABERTURA DE INVENTÁRIO SOB O RITO DE ARROLAMENTO dos bens deixados pelo falecimento de ..., pelas razões de fato e de direito a seguir aduzidas: I - DA INVENTARIADA ..., falecida nesta Capital, no dia ... de julho de ..., conforme faz prova a certidão de óbito inclusa (doc. ...), sem ter deixado testamento ou qualquer disposição de última vontade acerca de seus bens. II - DO INVENTARIANTE E HERDEIRO NECESSÁRIO ..., brasileiro, solteiro, engenheiro mecânico, portador de Carteira de Identidade n.º ... e inscrito no CPF/MF sob n.º ..., residente e domiciliado na rua ..., n.º ..., ap. ..., ..., Estado do ..., filho da inventariada (doc. ...). É o presente para requerer na forma prescrita no artigo 1.031 e seguintes do Código de Processo Civil, seja o referido herdeiro nomeado inventariante, mediante compromisso legal a ser oportunamente prestado, apresentando-se, para tanto, a qualificação dos demais sucessores, relação de bens e seus respectivos valores, plano de partilha e certidão de débitos junto às pessoas de direito público federal, estadual e municipal. III - QUALIFICAÇÃO DOS HERDEIROS NECESSÁRIOS ..., brasileiro, divorciado, professor, portador da Carteira de Identidade n.º ..., residente e domiciliado na rua ..., n.º ..., ..., nesta capital (doc. .. .). ..., brasileiro, solteiro, administrador rural, portador da Carteira de Identidade n.º ..., residente e domiciliado na rua ..., n.º ..., ..., nesta capital (doc. ...). ..., brasileira, do lar, portadora da Carteira de Identidade n.º ... e inscrita no CPF/MF sob n.º ..., casada com ..., brasileiro, do comércio, residentes e domiciliados na avenida ..., n.º ..., ap. ..., ..., nesta capital (doc. ...). IV - DA DESCRIÇÃO DOS BENS IV -1. Parte ideal de 50% (cinqüenta por cento) de um imóvel urbano (doc. ...) constituído de um terreno que mede ... metros de frente para a rua..., por ... metros de fundos de um lado, onde divide com ... e ... metros de outro, onde divide com ..., e ao fundo com uma rua projetada de forma irregular, com área total de ... metros quadrados, contendo dito terreno uma casa de ... tipo ... e mais benfeitorias, imóvel este sito nas proximidades da Igreja do ..., transcrito sob n.º ..., no Livro ..., do Registro de Imóveis da ...ª Circunscrição da Capital, com a indicação fiscal n.º ..., no valor de R$ ...; IV - 2. Um terreno com o n.º ..., referente ao Lote n.º ..., da Quadra ..., no Cemitério Municipal da ..., Município de ..., Estado do ... (doc. ...), medindo 2 (dois) metros de frente para a rua ..., por 2 (dois) metros de fundos, com área total de 6 (seis) metros, conforme faz prova o Título de Concessão em anexo, no valor de R$ ...; IV - 3. Um veículo ... (doc. ...), modelo ..., ano ..., cor branca, placa ..., no valor aproximado de R$ ...; IV - 4. Um terminal telefônico (doc. ...), com o número ..., registrado através do contrato n.º ..., junto à ... - Telecomunicações do ..., no valor de R$ ...; IV - 5. Lote de ... ações e ... ações ... da ... - Telecomunicações do ... (doc. ...), no valor de R$ ...; IV - 6. Conta de caderneta de poupança do Banco ... (doc. ...), no valor de R$ ... V - DO PAGAMENTO FEITO AOS HERDEIROS V-1. ..., já qualificado, haverá em pagamento da sua legítima a parte ideal de: a) ...% (dezesseis vírgula sessenta e seis por cento) de um imóvel urbano constituído de um terreno que mede ... metros de frente para a rua ..., por ... metros de fundos de um lado, onde divide com ... e ... metros de outro, onde divide com ..., e ao fundo com uma rua projetada de forma irregular, com área total de ... metros quadrados, contendo dito terreno uma casa de ... tipo ... e mais benfeitorias, imóvel este sito nas proximidades da ..., transcrito sob n.º ..., no Livro ..., do Registro de Imóveis da ... Circunscrição da Capital, com a indicação fiscal n.º ..., no valor de R$ ... 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2026-06-17T14:14:58.289Z</dcterms:created>
  <dcterms:modified xsi:type="dcterms:W3CDTF">2026-06-17T14:14:58.289Z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