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/>
    <w:p>
      <w:r>
        <w:t xml:space="preserve">IMÓVEL — PROPRIEDADE - MEDIDA CAUTELAR - PEDIDO DE REINTEGRAÇÃO DE POSSE - ART. 926/CPC - INDENIZAÇÃO - COMODATO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 VARA CÍVEL DA COMARCA ..... ....., brasileira, solteira, aposentada, inscrita no Rg. nº ..... e no CPF nº ......., residente e domiciliada na Rua ......, cidade ..........., através de seu procurador abaixo assinado, Dr. ....., advogado regularmente inscrito na OAB/... sob nº ...., procuração anexa, com escritório profissional na Rua ....., cidade ......, vem respeitosamente perante Vossa Excelência com fundamento nos artigos 926 e seguintes do Código de Processo Civil, propor a presente medida cautelar AÇÃO DE REINTEGRAÇÃO DE POSSE (cumulada com indenização) contra ....., brasileiro, pintor, portador da cédula de identidade nº ......, e no CPF nº ..... e sua mulher se casado for, residentes em lugar incerto e não sabido, e, ......, podendo ser citado na Rua ....., cidade ...... de pelos seguintes motivos de fato e de direito abaixo aduzidos: DOS FATOS. A Autora é legitima proprietária e possuidora dos imóveis ...... e ....., configurado no crocki ....... da Prefeitura Municipal, nesta cidade, medindo 13°m metros de frente para a Rua ....., por ..... metros mais ou menos da frente aos fundos em ambos os lados, confrontando pelo lado direito com o lote fiscal nº ...., do lado esquerdo de quem da rua olha o imóvel confronta com o lote fiscal nº ....., e no fundo mede ..... metros confronta com o lote imóvel fiscal nº ..., de forma retangular, com a área de ...... metros quadrados. Distante ..... metros da esquina com a Rua ...., contendo ...., com registro anterior transcrição ..... do Livro ......, atual Matrícula .... do Registro de Imóveis da Circunscrição de ..... A Autora, na qualidade do legitima proprietária e possuidora do imóvel acima descrito, cedeu o imóvel em questão em empréstimo em comodato ao Requerido, por contrato formal, escrito e por prazo determinado, com inicio em .... e com prazo final previsto para ..... (doc.anexo). Sucede no entanto, que o Requerido(s) negou- se a desocupar o imóvel findo o prazo contratual do empréstimo, além de praticar esbulho possessório ao lhe ser notificado verbalmente para desocupação, pois a partir de então, passou a impedir que a Autora e pretensos compradores vistoriem o imóvel, tendo inclusive cedido o imóvel a terceiros desconhecidos sem a autorização da proprietária ora Autora, atualmente impedida de exercer a posse pacifica e livre disposição do imóvel. Desejando alienar e vender referido imóvel, a Autora cientificou o Requerido sobre o desejo de venda e desocupação do imóvel no termino do prazo contratual, tendo o mesmo se recusado a devolver o bem emprestado e também em comparecer para conciliação e arbitramento. Como agravante, ao tomar conhecimento de que a Autora pretendia recorrer aos meios judiciais para reaver a posse do imóvel, o Requerido .... abandonou o imóvel, deixando no mesmo uma pessoa estranha ao contrato, senhor ....., encontrando-se atualmente em lugar incerto e não sabido, conformes certidão do senhor official do .... Officio de Registros de Títulos e Documentos da comarca de ......, na Notificação extrajudicial anexa. DO ESBULHO. Assim a Autora encontra-se esbulhada na posse de sua propriedade desde o termino do prazo contratual e efetivamente perdeu a posse do bem, que saiu da disponibilidade da mesma, ante as arbitrariedades e agressões praticadas pelo requerido, que descumpriu a clausula terceira do contrato respectivo, o que teria que fazer independente de notificação judicial ou extrajudicial, infringindo também o contratado ao ceder o imóvel a terceiro sem autorização da proprietária. O esbulho praticado pelo requerido, vem causando danos irreparáveis a Autora, que viu-se privada da posse do imóvel, tendo perdido inúmeros negócios para venda do mesmo, sendo imprescindível a concessão liminar de mandado reintegratório para prevenir ofensa ao direito da Autora da livre disposição de seus bens, pois o terceiro que permanece ocupando o imóvel já encontra-se cientificado,pois recebeu uma cópia da Notificação extrajudicial, conforme certificado, e não restituiu o imóvel a Autora. DA CAUÇÃO Como garantia de solvência e capacidade para arcar com as custas processuais, para garantia do Juízo para concessão do liminar, oferece como caução o seguinte bem de sua propriedade: Um veiculo marca ..., ano de fabrica ....., chassi ...., cor ......, Placa ...., com cadastro no Renavam ....., avaliado em RS .... DO DIREITO. O pedido da Autora encontra amparo nos Artigos 499, 505, 506, 524 e outros do Código Civil,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2026-07-28T00:21:34.612Z</dcterms:created>
  <dcterms:modified xsi:type="dcterms:W3CDTF">2026-07-28T00:21:34.612Z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