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/>
    <w:p>
      <w:r>
        <w:t xml:space="preserve">ART. 566/CPC — NOTA PROMISSÓRIA - CRÉDITO - ART. 585/CPC, I - LÍQUIDO - EXIGÍVEL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pessoa jurídica de direito privado, regularmente inscrita no CGC/MF sob o nº ..... e com sede na Rua .... nº ...., em ...., (doc. ....), por seu procurador e advogado ..., e com escritório na Rua .... nº ...., em ...., Estado do ...., onde recebe notificações e intimações .... (doc. ....), vêm, mui respeitosamente, à presença de Vossa Excelência, para, com fundamento no art. 566 e seguintes, todos do Código de Processo Cível, PROPOR EXECUÇÃO DE TÍTULO EXTRAJUDICIAL contra ...., pessoa jurídica de direito privado, devidamente inscrita no CGC/MF sob nº ...., com sede na Rua .... nº ...., em ...., está na condição de Executada - Emitente e também contra o seu Avalista e devedor solidário o Sr. .... (qualificação), residente e domiciliado nesta Cidade de ...., na Rua ..... nº ...., o que efetivamente o faz, pelas razões de direito e de fato, conforme aduz: I - A EXEQÜENTE é credora dos EXECUTADOS da importância líquida, certa e exigível de .... (....), importância essa expressa na Nota Promissória, vencida no dia ....., de emissão, aval e responsabilidades dos EXECUTADOS e negociada por ENDOSSO, com a EXEQÜENTE pelo BENEFICIÁRIO ...., em operação de Factoring, cfe. docs. .... e .... II - Resultando inúteis as tentativas de recebimento amigável dos EXECUTADOS, recorre a EXEQÜENTE ao Poder Judiciário, no sentido de ver o seu direito satisfeito, com o pagamento pelos Requeridos da importância demandada. Diante do exposto, REQUER a Vossa Excelência, se digne mandar expedir mandado de citação, a ser cumprido pelo Senhor Oficial de Justiça, para que uma vez citados os Executados, paguem em 24 horas o valor principal devidamente corrigido, mais as custas processuais e os honorários advocatícios, estes arbitrados por V. Exa., ou apresentem bens à penhora, tantos quantos forem necessários à garantia do Juízo, ou ainda querendo, apresentem Defesa, para que decorrid os todos os trâmites legais do Processo de Execução, seja a presente Ação julgada procedente e afinal, condenados os Executados ao pagamento na forma da lei, de todas as verbas pleiteadas. Dá-se à causa o valor de R$ .... (....). Termos em que, Pede deferimento. ....., .... de ...... de .....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2026-10-26T03:24:56.778Z</dcterms:created>
  <dcterms:modified xsi:type="dcterms:W3CDTF">2026-10-26T03:24:56.778Z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