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ADQUIRENTE CONTRA O FALSUS DOMINUS</w:t>
      </w:r>
    </w:p>
    <w:p/>
    <w:p/>
    <w:p>
      <w:r>
        <w:t xml:space="preserve">CULPA EXCLUSIVA DO MOTORISTA — ACIDENTE DE TRÂNSITO - IMPRUDÊNCIA - VEÍCULO</w:t>
      </w:r>
    </w:p>
    <w:p/>
    <w:p>
      <w:pPr>
        <w:pStyle w:val="Heading2"/>
      </w:pPr>
      <w:r>
        <w:rPr>
          <w:b/>
          <w:bCs/>
        </w:rPr>
        <w:t xml:space="preserve">Ementa</w:t>
      </w:r>
    </w:p>
    <w:p>
      <w:r>
        <w:t xml:space="preserve">EXMO. SR. DR. JUIZ FEDERAL DA .... VARA JUDICIÁRIA DO .... .... (qualificação), residente e domiciliada nesta Capital, na Rua .... nº ...., vem, a presença de Vossa Excelência, por seu advogado e procurador, infra-assinado, inscrito na OAB/.... nº ...., com escritório profissional na Rua .... nº ...., em ...., onde recebe intimações, propor, como de fato propõe, contra UNIVERSIDADE FEDERAL ...., Autarquia Federal, com sede na Rua .... nº .... e .... (qualificação), residente e domiciliado nesta Capital na Rua .... nº ...., Bairro ...., a presente AÇÃO DE REPARAÇÃO DE DANOS - RITO SUMÁRIO fulcrada no art. 275, inciso II, letra "e" do Código de Processo Civil, segundo as razões de fato e de direito que passa a expor para requer: DOS FATOS 1. A Requerente é proprietária do veículo marca ...., modelo ...., placa ...., ano de fabricação ...., combustível ...., chassis nº .... (doc. anexo). 2. No dia .... de .... de ...., aproximadamente às .... horas, o referido veículo, conduzido na ocasião por seu filho ...., devidamente habilitado (doc. anexo), sofreu avarias de grande monta, em face do seguinte: a) O veículo .... de propriedade da Requerente trafegava pela Rua ...., sentido ...., em velocidade compatível com as regras de trânsito, inclusive para o local. b) Na mesma Rua, em sentido contrário, vinha trafegando o veículo ...., placa ...., de propriedade da UNIVERSIDADE FEDERAL DE ...., dirigido por ...., motorista da entidade, dona do veículo. c) De inopino a .... cortou a frente do .... com objetivo de ingressar à esquerda e adentrar na Rua .... d) Diante de tal situação inusitada, o condutor do ...., a fim de evitar um abalroamento de grandes proporções, desviou para a direita indo de encontro a um poste, conforme consta da descrição do fato e respectivo croqui elaborado pelos plantonistas do BPTRAN, cujas peças fazem parte do Boletim de Ocorrência nº ...., anexo. 3. O .... da Requerente sofreu danos, e para conse rtá-lo temos os orçamentos elaborados: I. pela empresa .... R$ .... II. pela empresa .... R$ .... III. pela empresa .... R$ .... (documentos anexos). 4. Perante os plantonistas, os envolvidos no sinistro prestaram declarações: - O motorista do ...., de próprio punho declarou o seguinte: "O veículo .... cortou no sinal e tirei o carro para o lado para não acertar o motorista da .... do MEC-UF.... Se eu batesse na .... eu haveria ferido o seu condutor gravemente, pois a .... ficou parada literalmente na contramão da Rua .... esquina com a Rua ...." Por sua vez, o condutor da ...., se manifestou da seguinte forma: "Quando eu estava subindo, o sinal estava no amarelo. Eu segurei e vi que o .... estava descendo em alta velocidade. Eu ia entrar à esquerda quando o .... pisou no freio e ele apavorou e foi contra o poste." 5. Do evento aqui tratado, várias são as testemunhas. Mas, duas delas deixaram escrito no campo destinado às "Declarações das Testemunhas", o que presenciaram: Com efeito, .... expressou-se assim: "O condutor do .... vinha normalmente pela Rua ...., quando teve a frente cortada pelo irresponsável do motorista da .... Depois do baque afastou o veículo para trás para não mostrar ao guarda a fechada que deu no motorista do ...." A outra testemunha é ...., manifestou desta maneira: "Esperando o sinal da Rua .... esquina com a Rua .... fechar, notei a .... vindo no sentido contrário ao do .... Cortou-lhe a frente para entrar na Rua .... para a Rua .... O veículo .... desviou da .... vindo de encontro ao poste na esquina das duas Ruas." 6.O croqui realizado no local do acidente pelos patrulheiros do BPTRAN dá uma idéia panorâmica dos fatos, confirmando os registros do próprio Boletim de Ocorrência, com também o que afirmam as testemunhas do sinistro. Nenhuma dessas testemunhas diz que o .... tivesse trafegando "em alta velocidade". Esse veículo DESCIA (via em declive na esquina do acidente na Rua .... em marcha regulamentar e por estar absolutamente atento ao volante PERCEBEU a manobra irregular, irresponsável e declaradamente imprudente do condutor da ...., quando acionou os freios do ...., obrigando-se a CUIDAR PARA NÃO COLIDIR COM A .... Para alcançar o seu objetivo, cortada a frente de seu veículo, manobrou para a sua direita, indo colidir com o poste existente na esquina. A circunstância de haver o Boletim de Ocorrência assinalado uma frenagem de .... metros por parte do .... não pesa no cômputo da motivação do acidente, mesmo porque, sendo um automóvel de pequeno porte e sem passageiros, além do m</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2026-06-17T14:04:27.239Z</dcterms:created>
  <dcterms:modified xsi:type="dcterms:W3CDTF">2026-06-17T14:04:27.239Z</dcterms:modified>
</cp:coreProperties>
</file>

<file path=docProps/custom.xml><?xml version="1.0" encoding="utf-8"?>
<Properties xmlns="http://schemas.openxmlformats.org/officeDocument/2006/custom-properties" xmlns:vt="http://schemas.openxmlformats.org/officeDocument/2006/docPropsVTypes"/>
</file>