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/>
    <w:p>
      <w:r>
        <w:t xml:space="preserve">PIS/PASEP E COFINS — ALÍQUOTAS - REDUZ A ZERO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5.127, DE 05 DE JULHO DE 2004 Reduz a zero as alíquotas do PIS/PASEP e da COFINS dos produtos que menciona. O PRESIDENTE DA REPÚBLICA, no uso da atribuição que lhe confere o art. 84, inciso IV, da Constituição, e tendo em vista o disposto no art. 2º da Lei nº 10.637, de 30 de dezembro de 2002, no art. 2º da Lei nº 10.833, de 29 de dezembro de 2003, e nº § 11 do art. 8º da Lei nº 10.865, de 30 de abril de 2004, DECRETA: Art. 1º Ficam reduzidas a zero as alíquotas da Contribuição para o PIS/PASEP e da Contribuição para o Financiamento da Seguridade Social - COFINS, incidentes sobre a operação de importação e sobre a receita decorrente da venda, no mercado interno, dos produtos: I - químicos classificados no Capítulo 29 da Nomenclatura Comum do Mercosul - NCM, relacionados no Anexo I deste Decreto; e II - destinados ao uso em laboratório de anatomia patológica, citológica ou de análises clínicas, classificados nas posições 30.02, 30.06, 39.26, 40.15 e 90.18, da NCM, relacionados no Anexo II deste Decreto. Art. 2º Ficam reduzidas a zero as alíquotas da Contribuição para o PIS/PASEP e da Contribuição para o Financiamento da Seguridade Social - COFINS, incidentes sobre a operação de importação dos produtos farmacêuticos classificados nas posições 30.01, 30.03, exceto no código 3003.90.56, 30.04, exceto no código 3004.90.46, nos itens 3002.10.1, 3002.10.2, 3002.10.3, 3002.20.1, 3002.20.2, 3006.30.1 e 3006.30.2 e nos códigos 3002.90.20, 3002.90.92, 3002.90.99, 3005.10.10, 3006.60.00, todos da NCM. Art. 3º Ficam, também, reduzidas a zero as alíquotas da Contribuição para o PIS/PASEP e da COFINS incidentes sobre a receita bruta decorrente da venda, no mercado interno, de sêmens e embriões da posição 05.11 da NCM. Art. 4º Este Decreto entra em vigor na data de sua publicação, produzindo efeitos em relação aos fatos geradores ocorridos a partir de 1º de maio de 2004. Art. 5º Fica revogado o Decreto nº 5.057, de 30 de abril de 2004. Brasília, 05 de julho de 2004; 183º da Independência e 116º da República. LUIZ INÁCIO LULA DA SILVA Bernard Appy VER: ANEXOS ARQUIVOS DO EMFOR DEC - 5.821 - DO 30-06-2006 - PÁG. 001 -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2026-07-27T23:43:13.531Z</dcterms:created>
  <dcterms:modified xsi:type="dcterms:W3CDTF">2026-07-27T23:43:13.531Z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