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MILITAR</w:t>
      </w:r>
    </w:p>
    <w:p>
      <w:r>
        <w:rPr>
          <w:i/>
          <w:iCs/>
          <w:color w:val="666666"/>
        </w:rPr>
        <w:t xml:space="preserve">LEI COMPLEMENTAR 97 DE 09-06-99</w:t>
      </w:r>
    </w:p>
    <w:p/>
    <w:p>
      <w:r>
        <w:rPr>
          <w:b/>
          <w:bCs/>
        </w:rPr>
        <w:t xml:space="preserve">Recurso: </w:t>
      </w:r>
      <w:r>
        <w:t xml:space="preserve">re -</w:t>
      </w:r>
    </w:p>
    <w:p/>
    <w:p>
      <w:r>
        <w:t xml:space="preserve">PROGRAMA UNIVERSIDADE PARA TODOS — PROUNI - INSTITUI - ENTIDADES BENEFICENTES DE ASSISTÊNCIA SOCIAL - ATUAÇÃO - REGULA</w:t>
      </w:r>
    </w:p>
    <w:p/>
    <w:p>
      <w:pPr>
        <w:pStyle w:val="Heading2"/>
      </w:pPr>
      <w:r>
        <w:rPr>
          <w:b/>
          <w:bCs/>
        </w:rPr>
        <w:t xml:space="preserve">Ementa</w:t>
      </w:r>
    </w:p>
    <w:p>
      <w:r>
        <w:t xml:space="preserve">MEDIDA PROVISÓRIA Nº 213, DE 10 DE SETEMBRO DE 2004 Institui o Programa Universidade para Todos - PROUNI, regula a atuação de entidades beneficentes de assistência social no ensino superior, e dá outras providências. O PRESIDENTE DA REPÚBLICA, no uso da atribuição que lhe confere o art. 62 da Constituição, adota a seguinte Medida Provisória, com força de lei: Art. 1º Fica instituído, sob a gestão do Ministério da Educação, o Programa Universidade para Todos - PROUNI, destinado à concessão de bolsas de estudo integrais e bolsas de estudo parciais de cinqüenta por cento (meia-bolsa) para cursos de graduação e seqüenciais de formação específica, em instituições privadas de ensino superior, com ou sem fins lucrativos. § 1º A bolsa de estudo integral será concedida a brasileiros não portadores de diploma de curso superior, cuja renda familiar per capita não exceda o valor de até um salário mínimo e meio. § 2º A bolsa de estudo parcial de cinqüenta por cento será concedida a brasileiros não portadores de diploma de curso superior, cuja renda familiar per capita não exceda o valor de até três salários mínimos. § 3º Para os efeitos desta Medida Provisória, bolsa de estudo refere-se às semestralidades ou anuidades escolares fixadas com base na Lei nº 9.870, de 23 de novembro de 1999. § 4º Para os efeitos desta Medida Provisória, a bolsa de estudo parcial de cinqüenta por cento (meia-bolsa) deverá ser concedida, considerando-se todos os descontos regulares oferecidos pela instituição, inclusive aqueles dados em virtude do pagamento pontual das mensalidades. Art. 2º A bolsa será destinada: I - a estudante que tenha cursado o ensino médio completo em escola da rede pública ou em instituições privadas na condição de bolsista integral; II - a estudante portador de necessidades especiais, nos termos da lei; III - a professor da rede públi ca de ensino, para os cursos de licenciatura e pedagogia, destinados à formação do magistério da educação básica, independentemente da renda a que se refere os §§ 1º e 2º do art. 1º. Parágrafo único. A manutenção da bolsa pelo beneficiário, observado o prazo máximo para a conclusão do curso de graduação ou seqüencial de formação específica, dependerá do cumprimento de requisitos de desempenho acadêmico, estabelecidos em normas expedidas pelo do Ministério da Educação. Art. 3º O estudante a ser beneficiado pelo PROUNI será pré-selecionado pelos resultados e pelo perfil socioeconômico do Exame Nacional do Ensino Médio - ENEM ou outros critérios a serem definidos pelo Ministério da Educação, e, na etapa final, selecionado pela instituição de ensino superior, segundo seus próprios critérios, às quais competirá, também, aferir as informações prestadas pelo candidato. Parágrafo único. O beneficiário do PROUNI responde legalmente pela veracidade e autenticidade das informações socioeconômicas por ele prestadas. Art. 4º Todos os alunos da instituição, inclusive os beneficiários do PROUNI, estarão igualmente regidos pelas mesmas normas e regulamentos internos da instituição. Parágrafo único. O estudante beneficiário do PROUNI poderá prestar serviços comunitários, nos termos de normas expedidas pelo Ministério da Educação, aplicando-se à atividade o disposto na Lei nº 9.608, de 18 de fevereiro de 1998. Art. 5º A instituição privada de ensino superior, com fins lucrativos ou sem fins lucrativos não-beneficente, poderá aderir ao PROUNI mediante assinatura de termo de adesão, cumprindo-lhe oferecer, no mínimo, uma bolsa integral para cada nove estudantes pagantes regularmente matriculados em cursos efetivamente nela instalados. § 1º Aplica-se o disposto no caput às turmas iniciais de cada curso e turno efetivamente instalados a partir do primeiro processo seletivo posterior à publicação desta Medida Provisória, até atingir as proporções estabelecidas para o conjunto dos estudantes de cursos de graduação e seqüencial de formação específica da instituição. § 2º O termo de adesão terá prazo de vigência de dez anos, contado da data de sua assinatura, renovável por iguais períodos e observado o disposto nesta Medida Provisória. § 3º O termo de adesão poderá prever a permuta de bolsas entre cursos e turnos, restrita a um quinto das bolsas oferecidas para cada curso e cada turno. § 4º O termo de adesão poderá prever que até metade das bolsas integrais oferecidas pela instituição poderá ser convertido em bolsas parciais à razão de duas bolsas parciais para cada bolsa integral, observado o disposto nos §§ 1º e 3º. § 5º</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2026-06-17T15:22:55.013Z</dcterms:created>
  <dcterms:modified xsi:type="dcterms:W3CDTF">2026-06-17T15:22:55.013Z</dcterms:modified>
</cp:coreProperties>
</file>

<file path=docProps/custom.xml><?xml version="1.0" encoding="utf-8"?>
<Properties xmlns="http://schemas.openxmlformats.org/officeDocument/2006/custom-properties" xmlns:vt="http://schemas.openxmlformats.org/officeDocument/2006/docPropsVTypes"/>
</file>