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MILITAR</w:t>
      </w:r>
    </w:p>
    <w:p>
      <w:r>
        <w:rPr>
          <w:i/>
          <w:iCs/>
          <w:color w:val="666666"/>
        </w:rPr>
        <w:t xml:space="preserve">LEI COMPLEMENTAR 97 DE 09-06-99</w:t>
      </w:r>
    </w:p>
    <w:p/>
    <w:p/>
    <w:p>
      <w:r>
        <w:t xml:space="preserve">01. LEI 10.836 DE 09-01-2004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5.209 DE 17 DE SETEMBRO DE 2004 Regulamenta a Lei nº 10.836, de 9 de janeiro de 2004, que cria o Programa Bolsa Família, e dá outras providências. O PRESIDENTE DA REPÚBLICA, no uso da atribuição que lhe confere o art. 84, incisos IV e VI, alínea "a", da Constituição, e tendo em vista o disposto na Lei nº 10.836, de 9 de janeiro de 2004, DECRETA: Art. 1º O Programa Bolsa Família, criado pela Lei nº 10.836, de 9 de janeiro de 2004, será regido por este Decreto e pelas disposições complementares que venham a ser estabelecidas pelo Ministério do Desenvolvimento Social e Combate à Fome. Art. 2º Cabe ao Ministério do Desenvolvimento Social e Combate à Fome, além de outras atribuições que lhe forem conferidas, a coordenação, a gestão e a operacionalização do Programa Bolsa Família, que compreende a prática dos atos necessários à concessão e ao pagamento de benefícios, a gestão do Cadastramento Único do Governo Federal, a supervisão do cumprimento das condicionalidades e da oferta dos programas complementares, em articulação com os Ministérios setoriais e demais entes federados, e o acompanhamento e a fiscalização de sua execução. CAPÍTULO I DAS DISPOSIÇÕES PRELIMINARES Seção I Da Finalidade do Programa Bolsa Família Art. 3º O Programa Bolsa Família tem por finalidade a unificação dos procedimentos de gestão e execução das ações de transferência de renda do Governo Federal e do Cadastramento Único do Governo Federal, instituído pelo Decreto nº 3.877, de 24 de julho de 2001. § 1º Os programas de transferência de renda cujos procedimentos de gestão e execução foram unificados pelo Programa Bolsa Família, doravante intitulados Programas Remanescentes, nos termos da Lei nº 10.836, de 9 de janeiro de 2004, são: I - Programa Nacional de Renda Mínima vinculada à educação - "Bolsa Escola", instituído pela Lei nº 10.219, de 11 de abril de 2001; II - Programa Nacional de Acesso à Alimentação - PNAA - "Cartão Alimentação", criado pela Lei nº 10.689, de 13 de junho de 2003; III - Programa Nacional de Renda Mínima vinculado à saúde - "Bolsa Alimentação", instituído pela Medida Provisória nº 2.206-1, de 6 de setembro de 2001; e IV - Programa Auxílio-Gás, instituído pelo Decreto nº 4.102, de 24 de janeiro de 2002. § 2º Aplicam-se aos Programas Remanescentes as atribuições referidas no art. 2º deste Decreto, cabendo ao Ministério do Desenvolvimento Social e Combate à Fome disciplinar os procedimentos necessários à gestão unificada desses programas. Art. 4º Os objetivos básicos do Programa Bolsa Família, em relação aos seus beneficiários, sem prejuízo de outros que venham a ser fixados pelo Ministério do Desenvolvimento Social e Combate à Fome, são: I - promover o acesso à rede de serviços públicos, em especial, de saúde, educação e assistência social; II - combater a fome e promover a segurança alimentar e nutricional; III - estimular a emancipação sustentada das famílias que vivem em situação de pobreza e extrema pobreza; IV - combater a pobreza; e V - promover a intersetorialidade, a complementaridade e a sinergia das ações sociais do Poder Público. Seção II Do Conselho Gestor do Programa Bolsa Família Art. 5º O Conselho Gestor do Programa Bolsa Família - CGPBF, órgão colegiado de caráter deliberativo, vinculado ao Ministério do Desenvolvimento Social e Combate à Fome, previsto pelo art. 4º da Lei nº 10.836, de 2004, e na Lei nº 10.869, de 13 de maio de 2004, tem por finalidade formular e integrar políticas públicas, definir diretrizes, normas e procedimentos sobre o desenvolvimento e implementação do Programa Bolsa Família, bem como apoiar iniciativas para instituição de políticas públicas sociais visando promover a emancipação das famí lias beneficiadas pelo Programa nas esferas federal, estadual, do Distrito Federal e municipal. Art. 6º O CGPBF será composto pelos titulares dos seguintes órgãos e entidade: I - Ministério do Desenvolvimento Social e Combate à Fome, que o presidirá; II - Ministério da Educação; III - Ministério da Saúde; IV - Ministério do Planejamento, Orçamento e Gestão; V - Ministério da Fazenda; VI - Casa Civil da Presidência da República; e VII - Caixa Econômica Federal. Parágrafo único. O Ministro de Estado do Desenvolvimento Social e Combate à Fome poderá convidar a participar das reuniões representantes de órgãos das administrações federal, estadual, do Distrito Federal e municipal, de entidades privadas, inclusive organizações não-governamentais, de acordo com a pauta da reunião. Art. 7º Fica criado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2026-10-26T04:13:09.652Z</dcterms:created>
  <dcterms:modified xsi:type="dcterms:W3CDTF">2026-10-26T04:13:09.652Z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