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/>
    <w:p>
      <w:r>
        <w:t xml:space="preserve">08. Título III — Da Organização do Estado
      Capítulo II -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II DA UNIÃO Art. 20. São bens da União: I - os que atualmente lhe pertencem e os que lhe vierem a ser atribuídos; II - as terras devolutas indispensáveis à defesa das fronteiras, das fortificações e construções militares, das vias federais de comunicação e à preservação ambiental, definidas em lei; III - os lagos, rios e quaisquer correntes de água em terrenos de seu domínio, ou que banhem mais de um Estado, sirvam de limites com outros países, ou se estendam a território estrangeiro ou dele provenham, bem como os terrenos marginais e as praias fluviais; IV - as ilhas fluviais e lacustres nas zonas limítrofes com outros países; as praias marítimas; as ilhas oceânicas e as costeiras, excluídas, destas, as que contenham a sede de Municípios, exceto aquelas áreas afetadas ao serviço público e a unidade ambiental federal, e as referidas no art. 26, II;(Redação dada pela EMC 46 de 05-05-2005) Redação anterior: "IV - as ilhas fluviais e lacustres nas zonas limítrofes com outros países; as praias marítimas; as ilhas oceânicas e as costeiras, excluídas, destas, as áreas referidas no art. 26, II;" V - os recursos naturais da plataforma continental e da zona econômica exclusiva; VI - o mar territorial; VII - os terrenos de marinha e seus acrescidos; VIII - os potenciais de energia hidráulica; IX - os recursos minerais, inclusive os do subsolo; X - as cavidades naturais subterrâneas e os sítios arqueológicos e pré-históricos; XI - as terras tradicionalmente ocupadas pelos índios. § 1º - É assegurada, nos termos da lei, aos Estados, ao Distrito Federal e aos Municípios, bem como a órgãos da administração direta da União, participação no resultado da exploração de petróleo ou gás natural, de recursos hídricos para fins de geração de energia elétrica e de outros r ecursos minerais no respectivo território, plataforma continental, mar territorial ou zona econômica exclusiva, ou compensação financeira por essa exploração. § 2º - A faixa de até cento e cinqüenta quilômetros de largura, ao longo das fronteiras terrestres, designada como faixa de fronteira, é considerada fundamental para defesa do território nacional, e sua ocupação e utilização serão reguladas em lei. Art. 21. Compete à União: I - manter relações com Estados estrangeiros e participar de organizações internacionais; II - declarar a guerra e celebrar a paz; III - assegurar a defesa nacional; IV - permitir, nos casos previstos em lei complementar, que forças estrangeiras transitem pelo território nacional ou nele permaneçam temporariamente; V - decretar o estado de sítio, o estado de defesa e a intervenção federal; VI - autorizar e fiscalizar a produção e o comércio de material bélico; VII - emitir moeda; VIII - administrar as reservas cambiais do País e fiscalizar as operações de natureza financeira, especialmente as de crédito, câmbio e capitalização, bem como as de seguros e de previdência privada; IX - elaborar e executar planos nacionais e regionais de ordenação do território e de desenvolvimento econômico e social; X - manter o serviço postal e o correio aéreo nacional; "XI - explorar, diretamente ou mediante concessão a empresas sob controle acionário estatal, os serviços telefônicos, telegráficos, de transmissão de dados e demais serviços públicos de telecomunicações, assegurada a prestação de serviços de informações por entidades de direito privado através da rede pública de telecomunicações explorada pela União." XI - explorar, diretamente ou mediante autorização, concessão ou permissão, os serviços de telecomunicações, nos termos da lei, que disporá sobre a organização dos serviços, a criação de um órgão regulador e o utros aspectos institucionais; (Redação dada pela Emenda Constitucional nº 8, de 15/08/95:) XII - explorar, diretamente ou mediante autorização, concessão ou permissão: "a) os serviços de radiodifusão sonora, e de sons e imagens e demais serviços de telecomunicações;" a) os serviços de radiodifusão sonora, e de sons e imagens; (Redação dada pela Emenda Constitucional nº 8, de 15/08/95:) b) os serviços e instalações de energia elétrica e o aproveitamento energético dos cursos de água, em articulação com os Estados onde se situam os potenciais hidroenergéticos; c) a navegação aérea, aeroespacial e a infra-estrutura aeroportuária; d) os serviços de transporte ferroviário e aquaviário entre portos brasileiros e fronteiras nacionais, ou que transponham os limites de Estado ou Território; e) os serviços de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2026-10-26T05:00:41.952Z</dcterms:created>
  <dcterms:modified xsi:type="dcterms:W3CDTF">2026-10-26T05:00:41.952Z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