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CONSTITUIÇÃO ESTADUAL</w:t>
      </w:r>
    </w:p>
    <w:p/>
    <w:p/>
    <w:p>
      <w:r>
        <w:t xml:space="preserve">12. Título III — Da Organização do Estado
      Capítulo VI - Da Intervenção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III Da Organização do Estado CAPÍTULO VI DA INTERVENÇÃO Art. 34. A União não intervirá nos Estados nem no Distrito Federal, exceto para: I - manter a integridade nacional; II - repelir invasão estrangeira ou de uma unidade da Federação em outra; III - pôr termo a grave comprometimento da ordem pública; IV - garantir o livre exercício de qualquer dos Poderes nas unidades da Federação; V - reorganizar as finanças da unidade da Federação que: a) suspender o pagamento da dívida fundada por mais de dois anos consecutivos, salvo motivo de força maior; b) deixar de entregar aos Municípios receitas tributárias fixadas nesta Constituição, dentro dos prazos estabelecidos em lei; VI - prover a execução de lei federal, ordem ou decisão judicial; VII - assegurar a observância dos seguintes princípios constitucionais: a) forma republicana, sistema representativo e regime democrático; b) direitos da pessoa humana; c) autonomia municipal; d) prestação de contas da administração pública, direta e indireta. "e) aplicação do mínimo exigido da receita resultante de impostos estaduais, compreendida a proveniente de transferências, na manutenção e desenvolvimento do ensino. (Incluída pela Emenda Constitucional nº 14, de 1996)" e) aplicação do mínimo exigido da receita resultante de impostos estaduais, compreendida a proveniente de transferências, na manutenção e desenvolvimento do ensino e nas ações e serviços públicos de saúde. (Redação dada pela Emenda Constitucional nº 29, de 2000) Art. 35. O Estado não intervirá em seus Municípios, nem a União nos Municípios localizados em Território Federal, exceto quando: I - deixar de ser paga, sem motivo de força maior, por dois anos consecutivos, a dívida fundada; II - não forem prestadas contas devidas, na forma da lei; "III - não tiver sido aplicado o mínimo exigido da receita municipal na manutenção e desenvolvimento do ensino;" III - não tiver sido aplicado o mínimo exigido da receita municipal na manutenção e desenvolvimento do ensino e nas ações e serviços públicos de saúde; (Redação dada pela Emenda Constitucional nº 29, de 2000) IV - o Tribunal de Justiça der provimento a representação para assegurar a observância de princípios indicados na Constituição Estadual, ou para prover a execução de lei, de ordem ou de decisão judicial. Art. 36. A decretação da intervenção dependerá: I - no caso do art. 34, IV, de solicitação do Poder Legislativo ou do Poder Executivo coacto ou impedido, ou de requisição do Supremo Tribunal Federal, se a coação for exercida contra o Poder Judiciário; II - no caso de desobediência a ordem ou decisão judiciária, de requisição do Supremo Tribunal Federal, do Superior Tribunal de Justiça ou do Tribunal Superior Eleitoral; "III - de provimento, pelo Supremo Tribunal Federal, de representação do Procurador-Geral da República, na hipótese do art. 34, VII;" III de provimento, pelo Supremo Tribunal Federal, de representação do Procurador-Geral da República, na hipótese do art. 34, VII, e no caso de recusa à execução de lei federal. (Redação dada pela Emenda Constitucional nº 45, de 2004) (Regulamentado pela Lei 12.562/2011) "IV - de provimento, pelo Superior Tribunal de Justiça, de representação do Procurador-Geral da República, no caso de recusa à execução de lei federal." (Revogado pela Emenda Constitucional nº 45, de 2004) § 1º - O decreto de intervenção, que especificará a amplitude, o prazo e as condições de execução e que, se couber, nomeará o interventor, será submetido à apreciação do Congresso Nacional ou da Assembléia Legislativa do Estado, no prazo de vinte e quatro horas. § 2º - Se não estiver funcionando o Congresso Nacional ou a Assembléia Legislativa, far-se-á convocação extraordinária, no mesmo prazo de vinte e quatro horas. § 3º - Nos casos do art. 34, VI e VII, ou do art. 35, IV, dispensada a apreciação pelo Congresso Nacional ou pela Assembléia Legislativa, o decreto limitar-se-á a suspender a execução do ato impugnado, se essa medida bastar ao restabelecimento da normalidade. § 4º - Cessados os motivos da intervenção, as autoridades afastadas de seus cargos a estes voltarão, salvo impedimento legal. CAPÍTULO VII DA ADMINISTRAÇÃO PÚBLICA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2026-06-17T14:16:36.611Z</dcterms:created>
  <dcterms:modified xsi:type="dcterms:W3CDTF">2026-06-17T14:16:36.611Z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