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p>
      <w:r>
        <w:t xml:space="preserve">ARROLAMENTO — HERDEIRO MAIOR - PARTILHA - ART. 1.031/CPC - ART. 1.032/CPC</w:t>
      </w:r>
    </w:p>
    <w:p/>
    <w:p>
      <w:pPr>
        <w:pStyle w:val="Heading2"/>
      </w:pPr>
      <w:r>
        <w:rPr>
          <w:b/>
          <w:bCs/>
        </w:rPr>
        <w:t xml:space="preserve">Ementa</w:t>
      </w:r>
    </w:p>
    <w:p>
      <w:r>
        <w:t xml:space="preserve">EXMO. SR. DR. JUIZ DE DIREITO DA ... VARA CÍVEL DA COMARCA DE ... DO ESTADO DO ... ... (qualificação), portadora do RG sob o nº ... e inscrita no CPF/MF sob o nº ..., residente e domiciliada na Rua ... nº ... na Comarca de ...; ... (qualificação), portador do RG sob o nº ... e inscrito no CPF/MF sob o nº ..., residente na Rua ... nº ... na Comarca de ...; ... (qualificação), portadora do RG sob o nº ... e inscrita no CPF/MF sob o nº ..., residente e domiciliada na Rua ... nº ... na Comarca de ...; ... casada pelo Regime Parcial de Bens com ..., ... (qualificação), portadora do RG sob o nº ... e inscrita no CPF/MF sob o nº ..., residente e domiciliada na Rua ... nº ... na Comarca de ...; ..., casada com Regime de Comunhão Universal de Bens com ..., ela ... (qualificação), portadora do RG sob o nº ... e inscrita no CPF/MF sob o nº ..., ele ... (qualificação), portador do RG sob o nº ... e inscrito no CPF/MF, sob o nº ..., ambos residentes e domiciliados na Rua ... nº ... na Comarca de ...; ... (qualificação), portadora do RG sob o nº ... e inscrita no CPF/MF sob o nº ..., residente e domiciliada na Rua ... nº ... na Comarca de ..., por intermédio de sua procuradora judicial infra-assinada (cf. procurações em anexo, doc. nº ...), inscrita na OAB/..., sob o nº ..., com escritório na Comarca de ..., na Rua ... nº ..., onde recebe intimações, vem respeitosamente perante Vossa Excelência, requerer abertura de: INVENTÁRIO PELO RITO DE ARROLAMENTO, com fundamento nos artigos 987, 1.031 e seguintes, do Código de Processo Civil, dentre outras disposições legais aplicáveis à espécie, o que fazem pelas seguintes razões de fato e de direito adiante expostas: I - DO AUTOR DA HERANÇA Consoante se infere da análise da Certidão de Óbito (doc. nº ..., em anexo), em data de ... de ... de ..., às ... horas, em domicílio na BR ... Km ..., na Comarca de ..., Estado do ..., contando com ... anos de idade, faleceu ... (qualificação), portador do R G nº ... e CPF sob o nº ..., ab intestado, deixando ... herdeiros qualificados a seguir e bens, abaixo descritos. II - DO INVENTARIANTE Os herdeiros indicam para o cargo de inventariante a Sra. ..., supra qualificada. III - DOS HERDEIROS Em conformidade com o artigo 1.032, inciso II do Código de Processo Civil, passa a apresentar o rol de herdeiros, como segue: ... (qualificação), portadora do RG sob o nº ... e inscrita ano CPF/MF sob o nº ..., residente e domiciliada na Rua ... nº ..., na Comarca de ...; ... (qualificação), portadora do RG sob o nº ... e inscrita no CPF/MF sob o nº ..., residente e domiciliada na Rua ... nº ... na Comarca de ...; ... (qualificação), portador do RG sob o nº ... e inscrito no CPF/MF sob o nº ..., residente na Rua ... nº ... na Comarca de ...; ..., casada pelo Regime de Comunhão Universal de Bens com ..., ela ... (qualificação), portadora do RG sob o nº ... e inscrita no CPF/MF sob o nº ..., ele ... (qualificação), portador do RG sob o nº ... e inscrito no CPF/MF, sob o nº ..., ambos residentes e domiciliados na Rua ... nº ... na Comarca de ...; ... (qualificação), portadora do RG sob o nº ... e inscrita no CPF/MF sob o nº ..., residente e domiciliada na Rua ... nº ... na Comarca de ...; ... casada pelo Regime Parcial de Bens com ..., ... (qualificação), portadora do RG sob o nº ... e inscrita no CPF/MF sob o nº ..., residente e domiciliada na Rua ... nº ... na Comarca de ...; IV - RELAÇÃO DE BENS 1º Terreno medindo ... metros de frente para a Rua ..., fazendo esquina com a Rua ..., onde mede ... metros, limitando do lado esquerdo com o terreno de ... ou sucessores, onde mede ... metros, e nos fundos mede ... metros, e confronta com o Rio ..., onde está edificado prédio destinado a ... para veículos automotivos, cujo imóvel encontra-se locado para a ... Indicação fiscal ..., da Comarca de ... Havido conforme matrícula ... da ...ª Circunscrição da Comarca de ..., estimado o valor de R$ ... (...). 2º a) Lote de terreno nº ..., da quadra nº ..., da Planta ..., situado no Município de ..., na Comarca de ..., com área de ... m2, medindo ... metros de frente para a Avenida ...; estendendo-se da frente para os fundos com ... metros de cada lado, fazendo divisa do lado direito, de quem desta Avenida olha o imóvel, com o lote nº ..., do Sr. ...; de outro lado confronta com a Avenida ..., onde faz esquina, fechando na linha de fundos, com ... metros, onde faz divisas com o lote nº ..., do Sr. ...; sem benfeitorias. Havido conforme matrícula ..., do Registro Geral de Imóveis 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2026-07-28T04:01:47.092Z</dcterms:created>
  <dcterms:modified xsi:type="dcterms:W3CDTF">2026-07-28T04:01:47.092Z</dcterms:modified>
</cp:coreProperties>
</file>

<file path=docProps/custom.xml><?xml version="1.0" encoding="utf-8"?>
<Properties xmlns="http://schemas.openxmlformats.org/officeDocument/2006/custom-properties" xmlns:vt="http://schemas.openxmlformats.org/officeDocument/2006/docPropsVTypes"/>
</file>