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SUCESSÕES</w:t>
      </w:r>
    </w:p>
    <w:p>
      <w:r>
        <w:rPr>
          <w:i/>
          <w:iCs/>
          <w:color w:val="666666"/>
        </w:rPr>
        <w:t xml:space="preserve">INVENTÁRIO PELO RITO DE ARROLAMENTO</w:t>
      </w:r>
    </w:p>
    <w:p/>
    <w:p/>
    <w:p>
      <w:r>
        <w:t xml:space="preserve">ARROLAMENTO — PARTILHA - NOMEAÇÃO DE INVENTARIANTE - ART. 1.031/CPC - ART. 1.032/CPC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... (qualificação), portador da Cédula de Identidade/RG nº ... e inscrita no CPF sob nº ..., por si e representando seus filhos menores: ... (qualificação); ... (qualificação); ... (qualificação), ... (qualificação), e ... (qualificação); ... (qualificação), portador da Cédula de Identidade/RG nº ... e inscrita no CPF sob nº ..., e seu marido ... (qualificação), portador da Cédula de Identidade/RG nº ... e inscrito no CPF sob nº ...; ... (qualificação), portador da Cédula de Identidade/RG nº ... e inscrito no CPF sob nº ..., e sua mulher ... (qualificação), portador da Cédula de Identidade/RG nº ...; ... (qualificação), RG nº ... e inscrita no CPF sob nº ... ; ... (qualificação), portador da Cédula de Identidade/RG nº ... e inscrito no CPF sob nº ..., e sua mulher ... (qualificação), todos residentes e domiciliados na localidade denominada ..., por seu procurador adiante assinado ... (qualificação), advogado inscrito na OAB sob nº ... e CPF sob nº ..., vêm respeitosamente à presença de Vossa Excelência para com base no que dispõem os artigos 1.031 e 1.036 do Código de Processo Civil, propor o presente INVENTÁRIO pelo rito de Arrolamento, dos bens deixados por falecimento de ..., para o que prestam as seguintes informações: I - Do diferenciar "cujus": ... faleceu, sem deixar testamento, no dia ... de ... de ..., era casado pelo regime de comunhão universal de bens com ...; era portador da Cédula de Identidade/RG nº ... e inscrito no CPF sob nº ...; filho de ... e de ... II - Da viúva meeira e dos herdeiros: É viúva ..., já qualificada; São herdeiros: 1. ... e seu marido ...; 2. ... e sua mulher ...; 3. ...; 4. ... e sua mulher ... 5. ...; 6. ...; 7. ...; 8. ...; e 9. ..., todos já qualificados. III - Dos bens: É seguinte a relação de bens deixados pelo de diferenciar "cujus": a) Um terreno rural, com área de ... hectares, situado no local denominado ..., nesta Comarca, com as seguintes confrontações: ..., ..., ..., ..., ..., edificado com uma casa, coberta de telhas de barro medindo ... m2, um barracão com ... m2, cujo terreno é cercado com arame num total de ... metros e ... fios matriculado sob nº ... - ficha ... - no CRI da Comarca de ... em ... de ... de ... Avaliado em R$ ... b) Direitos hereditários sobre o seguinte imóvel: Consta de uma área superficial de ... m2, ou seja ... alqueires e ... litros, aproximadamente, pró-indivo com outros, sito no lugar ..., Município de ..., na Comarca de ..., nos bens que ficaram por falecimento de ... e ... Direitos hereditários cedidos por ... e sua mulher ..., mediante escritura pública, lavrada no Tabelionato de ..., em .../.../... e Registrada sob nº ... - as fls. ... - do livro nº ..., de Registros Diversos, no CRI da Comarca de ..., em ... de ... de ... Avaliado em R$ ... IV - Do plano de partilha O valor do monte mor R$ ... Meação R$ ... Legitimas (...) R$ ... Valor de cada legítima R$ ... Caberá à viúva , para pagamento de sua parte ...%, dos bens descritos no item III, estimados em R$ ..., somente uma parte de R$ ... A cada herdeiro já qualificado para pagamento de sua legítima dos bens descritos no item III, somente caberá uma parte de R$ ..., totalizando as ... legítimas em R$ ... V - Do pagamento dos tributos e das certidões negativas. Juntando comprovante do pagamento causa morte, como anexará também, certidões das Fazendas Públicas Estadual e Municipal. Requer seja, remetido ofício a Receita Federal, para a verificação de possíveis débitos do espólio. Para efeitos fiscais dá-se à presente o valor de R$ ... Diante do exposto, requerem seja nomeada inventariante a viúva meeira ..., já qualificada, nos termos do artigo 1.032 - inciso I, do CPC. Termos em que, Pede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2026-07-27T23:53:26.513Z</dcterms:created>
  <dcterms:modified xsi:type="dcterms:W3CDTF">2026-07-27T23:53:26.513Z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