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ART. 1.031/CPC — BEM A PARTILHAR - HERDEIRO - ESPÓLIO</w:t>
      </w:r>
    </w:p>
    <w:p/>
    <w:p>
      <w:pPr>
        <w:pStyle w:val="Heading2"/>
      </w:pPr>
      <w:r>
        <w:rPr>
          <w:b/>
          <w:bCs/>
        </w:rPr>
        <w:t xml:space="preserve">Ementa</w:t>
      </w:r>
    </w:p>
    <w:p>
      <w:r>
        <w:t xml:space="preserve">EXMO. SR. DR. JUIZ DE DIREITO DA ... VARA CÍVEL DA COMARCA DE ... ... (qualificação), portadora do CPF/MF sob nº ..., e Cédula de Identidade/RG nº ..., residente e domiciliada na Rua ... nº ..., na Comarca de ..., por seu procurador e advogado adiante assinado, com escritório na Rua ... nº ..., na Comarca de ..., com CPF/MF sob nº ..., vem respeitosamente diante de V. Exa., requerer a abertura do competente arrolamento-inventário dos bens deixados pelo finado ..., como se segue: 1) Que em data de ..., faleceu "ab intestato" ..., (conf. doc. anexo). 2) Que o mesmo deixou bens a inventariar e herdeiros. 3) Que não deixou testamento. 4) ROL DE HERDEIROS: Viúva, Sra. ..., Filha ... ,(qualificação), Cédula de Identidade/RG nº ..., CPF/MF nº ..., casada em regime de comunhão parcial de bens com ... (qualificação), Cédula de Identidade/RG nº ..., CPF/MF nº ..., residente e domiciliado na Rua ... nº ..., na Comarca de ... 5) QUE OS BENS CONSTITUEM: A) IMÓVEL - Lote de terreno foreiro sob o nº ... , da Planta ..., medindo ... m de frente para a Rua ..., nesta Cidade, por ... m de fundos em ambos os lados, confrontando pelo lado direito de quem da rua olha o imóvel, com os lotes nº ..., ... e..., pelo lado esquerdo com o lote ... e nos fundos com lote ... onde mede ... m, de forma retangular, com a área de ... m², contendo uma casa residencial com frente de tijolos e o restante de madeira e mais benfeitorias, sob o nº ... da Rua ..., indicação fiscal: setor ..., quadra ..., lote ... PROPRIETÁRIOS: ... viúva ..., ... e ... PARTICIPAÇÃO DOS PROPRIETÁRIOS NO IMÓVEL ... ...% ... ...% ... ...% No inventário dos bens do Espólio de ..., a parte ideal correspondente a ... do imóvel, avaliado em R$ ..., foi partilhada com a herdeira ... (qualificação), Cédula de Identidade/RG nº ..., CPF/MF nº ..., residente e domiciliada nesta Cidade na Rua ... nº ..., conforme Formal de Partilha extraído dos autos ... pelo Juízo de Direito da ... Vara Cível desta Comarca, em ..., sem condições. Prenotação nº ... O presente registro foi lavrado em cumprimento ao Mandado expedido em ... pelo Juízo dos Reg. Públicos desta Comarca, apenso à certidão do registro anterior, acima mencionado. ... na data de ... A proprietária ... contraiu matrimônio com ... e passou assinar..., conforme certidão extraída pelo Cartório do ... Ofício desta Capital em ... arquivado no registro de Imóveis ... Circunscrição sob nº ... ... em data de ... - Prenotação de nº ... de ... No inventário dos bens deixados por ... e ... a parte ideal que as mesmas possuíam no imóvel da presente matrícula, avaliada em R$ ..., foi adjudicada ao herdeiro e cessionário ... (qualificação), casado em regime de comunhão de bens com ... (qualificação), residente e domiciliada nesta Cidade na Rua ... nº ..., conforme carta de adjudicação extraída dos autos sob nº ... pelo Juízo de Direito da ... Vara Cível desta Comarca em data de ... Sem condições- c/ ... - Registro de Imóveis - ... Circunscrição ... - R/G Ficha ..., Matrícula ... De conformidade com a Declaração de confrontantes da Prefeitura Municipal de ..., datada de ..., confrontantes de quem da rua olha os imóveis: Lado direito - lote ... - ... e ... Lado esquerdo - lote ... Fundos ... - lote ... Calculado no valor de R$ ... B) IMÓVEL Apartamento nº ..., do bloco ..., no andar ..., do conjunto Residencial ..., com área de uso exclusivo de ... m², área de uso comum coberta de ... m², área de uso comum descoberta de ... m², área de estacionamento descoberto de ... m², área correspondente ou global de ... m², fração ideal de solo de ... do terreno constituído pela unificação dos lotes ... a ... da quadra nº ..., da planta a transportar ... R$ ... Jardim Estoril, situado na Cidade de ..., na Comarca de ..., medindo ... m de frente para a Rua ..., ... m para a Rua ..., ... m para a Rua ... e ... m para a Rua ..., com área de . .. m². PROPRIETÁRIO: Construtora ... - com sede em ..., na Rua ... nº ..., CGC/MF nº ... TÍTULO DE AQUISIÇÃO: Matrícula ..., do ... Ofício de Registro de Imóveis de ... Conforme Escritura Pública lavrada pelo ... Tabelionato de Notas da cidade de ..., na data de ..., fls. ..., do livro ... nº ..., a construtora ..., acima mencionada, devidamente representada, vendeu o imóvel constante da presente matrícula em favor de ... (qualificação), casado com regime de comunhão de bens com ... (qualificação), portadora do CI/CRM nº ..., CIC/MF nº ..., residente e domiciliada na Rua ... nº ..., pelo valor de R$ ... (...); ficando as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2026-07-28T04:04:12.484Z</dcterms:created>
  <dcterms:modified xsi:type="dcterms:W3CDTF">2026-07-28T04:04:12.484Z</dcterms:modified>
</cp:coreProperties>
</file>

<file path=docProps/custom.xml><?xml version="1.0" encoding="utf-8"?>
<Properties xmlns="http://schemas.openxmlformats.org/officeDocument/2006/custom-properties" xmlns:vt="http://schemas.openxmlformats.org/officeDocument/2006/docPropsVTypes"/>
</file>