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CANCELAMENTO DE REGISTRO DE IMÓVEIS</w:t>
      </w:r>
    </w:p>
    <w:p/>
    <w:p/>
    <w:p>
      <w:r>
        <w:t xml:space="preserve">CONDOMÍNIO — VISTORIA AD PERPETUAM REI MEMORIAM - ASSISTENTE TÉCNICO - APRESENTAÇÃO DE QUESITOS - ART. 421/CPC</w:t>
      </w:r>
    </w:p>
    <w:p/>
    <w:p>
      <w:pPr>
        <w:pStyle w:val="Heading2"/>
      </w:pPr>
      <w:r>
        <w:rPr>
          <w:b/>
          <w:bCs/>
        </w:rPr>
        <w:t xml:space="preserve">Ementa</w:t>
      </w:r>
    </w:p>
    <w:p>
      <w:r>
        <w:t xml:space="preserve">Excelentíssimo Senhor Doutor Juiz de Direito da ...a Vara Cível desta Comarca. Autos ..../... Vistoria "Ad Perpetuam Rei Memoriam" .................................................................... pessoa jurídica de direito privado, com CNPJ ............................., estabelecida nesta cidade na Av. ............................, ........., ..........., nesta Capital, por seu procurador .........................., brasileiro, casado, advogado, OAB/... ................, com escritório profissional na Rua ................................, ........., ............., nesta capital, vem respeitosa e tempestivamente à presença de Vossa Excelência, nos termos que lhe faculta o Art. 421 e incisos, do CPC, indicar assistente técnico para atuar na vitória "Ad Perpetuam Rei Memoriam" requerida por ....................................... e outros, bem como apresentar quesitos protestando, desde já, por apresentação de novos e suplementares quesitos, ou sejam; Para assistente técnico: ..................................., brasileiro, casado, engenheiro civil, portador da C.I. RG. ........................ e CIC ............................, residente e domiciliado na Rua ........................, .............., nesta Capital, podendo ser contatado por intermédio do fone ...................... Demonstrar claramente se os valores devidos pelos condôminos (saldo devedor de cada um deles, atualizados) serão suficientes ou insuficientes para a conclusão do empreendimento? Em ambos os casos apresentar saldos positivos ou negativos. N. Termos, P. Deferimento. ........., .... de ........ de........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2026-07-28T00:28:10.163Z</dcterms:created>
  <dcterms:modified xsi:type="dcterms:W3CDTF">2026-07-28T00:28:10.163Z</dcterms:modified>
</cp:coreProperties>
</file>

<file path=docProps/custom.xml><?xml version="1.0" encoding="utf-8"?>
<Properties xmlns="http://schemas.openxmlformats.org/officeDocument/2006/custom-properties" xmlns:vt="http://schemas.openxmlformats.org/officeDocument/2006/docPropsVTypes"/>
</file>