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TIROTEIO EM FAVELA</w:t>
      </w:r>
    </w:p>
    <w:p/>
    <w:p/>
    <w:p>
      <w:r>
        <w:t xml:space="preserve">MORTE DE MORADOR — IMPOSSIBILIDADE DE SE DETERMINAR A AUTORIA DOS DISPAROS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atacada pelo presente recurso, não merece reforma, diante do quadro fático que lhe foi posta a exame. - A vítima, moradora de lugar denominado "buraco quente", na Mangueira, morreu atingida por disparos de arma de fogo, quando dormia em sua residência. - Houve tiroteio entre meliantes e policiais, no entanto, de todo o conjunto probatório trazido aos autos, não há qualquer prova de que os disparos tenham sido feitos pelos agentes públicos, inaplicável, a espécie, a teoria da responsabilidade objetiva do Estado, artigo 37, parágrafo 6º, da Constituição Federal de 1988. - Adotam-se aqui as doutas razões do M.P., fls., na forma regimental, ressaltando-se o vasto entendimento jurisprudencial ali citado. - A alegação de nulidade da sentença, por falha no relatório, não prospera, pois, atendeu, o "decisum", ao comando do artigo 458, I, da C.P.C., tendo seu relatório, embora sucinto, proporcionado às partes ampla compreensão do decidido, tanto que, concedeu a aplicação da Lei nº 1.060/50, artigo 12, com relação a sucumbência, o que demonstra a concessão dos benefícios da justiça gratuita. - Desta forma, voto no sentido de ser negado provimento ao recurso. Ac. de 30-03-2004 DJ de 25-06-2004 Arquivo do EMFOR, TJRJ/N 6193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tiroteio em favela entre policiais e meliante e diante da impossibilidade de se determinar a autoria dos disparos, não há como se responsabilizar o Estado.(Ementa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2026-07-27T23:17:51.065Z</dcterms:created>
  <dcterms:modified xsi:type="dcterms:W3CDTF">2026-07-27T23:17:51.065Z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