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DECRETO 4.303 DE 15-07-2002</w:t>
      </w:r>
    </w:p>
    <w:p/>
    <w:p/>
    <w:p>
      <w:r>
        <w:t xml:space="preserve">CONSELHO NACIONAL DOS DIREITOS DA MULHER — CNDM - ARTS. 3º, 4º, 15 E 18 DO DECRETO 4.773 DE 07-07-2003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5.273 DE 16 DE NOVEMBRO DE 2004 Altera os arts. 3º, 4º, 15 e 18 do Decreto nº 4.773, de 7 de julho de 2003, que dispõe sobre a composição, estruturação, competências e funcionamento do Conselho Nacional dos Direitos da Mulher - CNDM. O PRESIDENTE DA REPÚBLICA, no uso das atribuições que lhe confere o art. 84, incisos IV e VI, alínea "a", da Constituição, e tendo em vista o disposto nos arts. 33, inciso V, e 54 da Lei nº 10.683, de 28 de maio de 2003, DECRETA: Art. 1º Os arts. 3º, 4º, 15 e 18 do Decreto nº 4.773, de 7 de julho de 2003, passam a vigorar com as seguintes alterações: "Art. 3º ........................................................................ ..................................................................................... IX - Ministro de Estado do Desenvolvimento Social e Combate à Fome; X - Ministro de Estado das Relações Exteriores; XI - Ministro de Estado da Ciência e Tecnologia; XII - Secretário Especial de Políticas de Promoção da Igualdade Racial da Presidência da República XIII - Secretário Especial dos Direitos Humanos da Presidência da República; XIV - dezenove representantes de entidades da sociedade civil; e XV - três mulheres com notório conhecimento das questões de gênero. § 1º Os membros de que tratam os incisos I a XIII serão substituídos, em suas ausências, por assessor técnico indicado pelo respectivo titular. § 2º Os membros representantes da sociedade civil a que se refere o inciso XIV, e seus respectivos suplentes, indicados por entidades de mulheres de caráter nacional ou regional, mediante justificativa do nome e apresentação de currículo, serão designados pelo Presidente da República. § 3º Os membros a que se refere o inciso XV, titulares exclusivas de seus mandatos, serão designados pelo Presidente da República. § 4º Nos impedimentos dos titulares de que tratam os incisos XIV e XV, por motivos justifica dos, serão convocados os seus respectivos suplentes. .......................... § 7º Os membros de que tratam os incisos XIV e XV exercerão mandato de dois anos, permitida uma única recondução." (NR) "Art. 4º Os membros referidos nos incisos XIV e XV do art. 3º deste Decreto poderão perder o mandato, antes do prazo de dois anos, nos seguintes casos: .......................... V - por requerimento da entidade da sociedade civil representada. .............." (NR) "Art. 15. A Secretaria Especial de Políticas para as Mulheres submeterá ao Presidente da República, no prazo de até quarenta e cinco dias, a contar da publicação deste Decreto, os nomes dos membros do Conselho a que se referem os incisos XIV e XV do art. 3º deste Decreto." (NR) "Art. 18. O regimento interno do CNDM complementará as competências e atribuições definidas neste Decreto para seus integrantes e estabelecerá as normas de funcionamento do colegiado." (NR) Art. 2º Este Decreto entra em vigor na data de sua publicação. Brasília, 16 de novembro de 2004; 183º da Independência e 116º da República. LUIZ INÁCIO LULA DA SILVA José Dirceu de Oliveira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2026-10-26T04:59:35.407Z</dcterms:created>
  <dcterms:modified xsi:type="dcterms:W3CDTF">2026-10-26T04:59:35.407Z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