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DECRETO 4.303 DE 15-07-2002</w:t>
      </w:r>
    </w:p>
    <w:p/>
    <w:p/>
    <w:p>
      <w:r>
        <w:t xml:space="preserve">CONSELHO NACIONAL DOS DIREITOS DA MULHER — CNDM - ARTS. 3º, 4º, 15 E 18 DO DECRETO 4.773 DE 07-07-2003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5.273 DE 16 DE NOVEMBRO DE 2004 Altera os arts. 3º, 4º, 15 e 18 do Decreto nº 4.773, de 7 de julho de 2003, que dispõe sobre a composição, estruturação, competências e funcionamento do Conselho Nacional dos Direitos da Mulher - CNDM. O PRESIDENTE DA REPÚBLICA, no uso das atribuições que lhe confere o art. 84, incisos IV e VI, alínea "a", da Constituição, e tendo em vista o disposto nos arts. 33, inciso V, e 54 da Lei nº 10.683, de 28 de maio de 2003, DECRETA: Art. 1º Os arts. 3º, 4º, 15 e 18 do Decreto nº 4.773, de 7 de julho de 2003, passam a vigorar com as seguintes alterações: "Art. 3º ........................................................................ ..................................................................................... IX - Ministro de Estado do Desenvolvimento Social e Combate à Fome; X - Ministro de Estado das Relações Exteriores; XI - Ministro de Estado da Ciência e Tecnologia; XII - Secretário Especial de Políticas de Promoção da Igualdade Racial da Presidência da República XIII - Secretário Especial dos Direitos Humanos da Presidência da República; XIV - dezenove representantes de entidades da sociedade civil; e XV - três mulheres com notório conhecimento das questões de gênero. § 1º Os membros de que tratam os incisos I a XIII serão substituídos, em suas ausências, por assessor técnico indicado pelo respectivo titular. § 2º Os membros representantes da sociedade civil a que se refere o inciso XIV, e seus respectivos suplentes, indicados por entidades de mulheres de caráter nacional ou regional, mediante justificativa do nome e apresentação de currículo, serão designados pelo Presidente da República. § 3º Os membros a que se refere o inciso XV, titulares exclusivas de seus mandatos, serão designados pelo Presidente da República. § 4º Nos impedimentos dos titulares de que tratam os incisos XIV e XV, por motivos justifica dos, serão convocados os seus respectivos suplentes. .......................... § 7º Os membros de que tratam os incisos XIV e XV exercerão mandato de dois anos, permitida uma única recondução." (NR) "Art. 4º Os membros referidos nos incisos XIV e XV do art. 3º deste Decreto poderão perder o mandato, antes do prazo de dois anos, nos seguintes casos: .......................... V - por requerimento da entidade da sociedade civil representada. .............." (NR) "Art. 15. A Secretaria Especial de Políticas para as Mulheres submeterá ao Presidente da República, no prazo de até quarenta e cinco dias, a contar da publicação deste Decreto, os nomes dos membros do Conselho a que se referem os incisos XIV e XV do art. 3º deste Decreto." (NR) "Art. 18. O regimento interno do CNDM complementará as competências e atribuições definidas neste Decreto para seus integrantes e estabelecerá as normas de funcionamento do colegiado." (NR) Art. 2º Este Decreto entra em vigor na data de sua publicação. Brasília, 16 de novembro de 2004; 183º da Independência e 116º da República. LUIZ INÁCIO LULA DA SILVA José Dirceu de Oliveira e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2026-06-17T14:07:48.082Z</dcterms:created>
  <dcterms:modified xsi:type="dcterms:W3CDTF">2026-06-17T14:07:48.082Z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