
<file path=[Content_Types].xml><?xml version="1.0" encoding="utf-8"?>
<Types xmlns="http://schemas.openxmlformats.org/package/2006/content-types">
  <Default ContentType="image/png" Extension="png"/>
  <Default ContentType="image/jpeg" Extension="jpeg"/>
  <Default ContentType="image/jpeg" Extension="jpg"/>
  <Default ContentType="image/bmp" Extension="bmp"/>
  <Default ContentType="image/gif" Extension="gif"/>
  <Default ContentType="image/svg+xml" Extension="svg"/>
  <Default ContentType="application/vnd.openxmlformats-package.relationships+xml" Extension="rels"/>
  <Default ContentType="application/xml" Extension="xml"/>
  <Default ContentType="application/vnd.openxmlformats-officedocument.obfuscatedFont" Extension="odttf"/>
  <Override ContentType="application/vnd.openxmlformats-officedocument.wordprocessingml.document.main+xml" PartName="/word/document.xml"/>
  <Override ContentType="application/vnd.openxmlformats-officedocument.wordprocessingml.styles+xml" PartName="/word/styles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extended-properties+xml" PartName="/docProps/app.xml"/>
  <Override ContentType="application/vnd.openxmlformats-officedocument.wordprocessingml.numbering+xml" PartName="/word/numbering.xml"/>
  <Override ContentType="application/vnd.openxmlformats-officedocument.wordprocessingml.footnotes+xml" PartName="/word/footnotes.xml"/>
  <Override ContentType="application/vnd.openxmlformats-officedocument.wordprocessingml.endnotes+xml" PartName="/word/endnotes.xml"/>
  <Override ContentType="application/vnd.openxmlformats-officedocument.wordprocessingml.settings+xml" PartName="/word/settings.xml"/>
  <Override ContentType="application/vnd.openxmlformats-officedocument.wordprocessingml.comments+xml" PartName="/word/comments.xml"/>
  <Override ContentType="application/vnd.openxmlformats-officedocument.wordprocessingml.fontTable+xml" PartName="/word/fontTable.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p14">
  <w:body>
    <w:p>
      <w:r>
        <w:rPr>
          <w:b/>
          <w:bCs/>
          <w:color w:val="F40009"/>
          <w:sz w:val="18"/>
          <w:szCs w:val="18"/>
        </w:rPr>
        <w:t xml:space="preserve">EMFOR · CIVEL</w:t>
      </w:r>
    </w:p>
    <w:p>
      <w:pPr>
        <w:pStyle w:val="Title"/>
      </w:pPr>
      <w:r>
        <w:rPr>
          <w:b/>
          <w:bCs/>
        </w:rPr>
        <w:t xml:space="preserve">ALIMENTOS PROVISIONAIS</w:t>
      </w:r>
    </w:p>
    <w:p>
      <w:r>
        <w:rPr>
          <w:i/>
          <w:iCs/>
          <w:color w:val="666666"/>
        </w:rPr>
        <w:t xml:space="preserve">MEDIDA CAUTELAR</w:t>
      </w:r>
    </w:p>
    <w:p/>
    <w:p/>
    <w:p>
      <w:r>
        <w:t xml:space="preserve">ALIMENTOS PROVISIONAIS — LEI 5.478/68 - ART. 244/CP - ABANDONO MATERIAL - FILHO MENOR</w:t>
      </w:r>
    </w:p>
    <w:p/>
    <w:p>
      <w:pPr>
        <w:pStyle w:val="Heading2"/>
      </w:pPr>
      <w:r>
        <w:rPr>
          <w:b/>
          <w:bCs/>
        </w:rPr>
        <w:t xml:space="preserve">Ementa</w:t>
      </w:r>
    </w:p>
    <w:p>
      <w:r>
        <w:t xml:space="preserve">EXCELENTÍSSIMO SENHOR DOUTOR JUIZ DE DIREITO DA VARA DE FAMÍLIA, INFÂNCIA E JUVENTUDE E REGISTROS PÚBLICOS DA COMARCA DE ... - ... ..., brasileiro, solteiro, menor impúbere, neste ato legalmente representado por sua mãe, Sra. ..., brasileira, casada, costureira, inscrita no CPF/MF sob n° ... e no RG sob n°... - SSP/..., residentes e domiciliados em ..., à rua ..., n° ..., bairro ..., CEP ..., fone: ... (res. da proprietária do imóvel alugado) ou ... (res. dos avós maternos), por seu procurador infra-assinado, instrumento de mandato anexo, vem à presença de Vossa Excelência, especialmente com fulcro na Lei Nacional n° 5.478, de 25 de Julho de 1968, por força dos deveres insculpidos nos arts. 229, da Constituição da República e arts. 1694 e 1696, ambos do Novo Código Civil Brasileiro e princípios consubstanciados no Estatuto da Criança e do Adolescente, propor AÇÃO DE ALIMENTOS contra ..., brasileiro, casado, Representante Comercial, residente e domiciliado em ..., à rua ..., n° ..., bairro ..., fones: ..., pelos seguintes fatos e fundamentos de direito: I - DOS FATOS: 01. A representante do ALIMENTANDO, conheceu o ALIMENTANTE em ... de ... de ..., iniciando um relacionamento estável de namoro, que resultou na gravidez de ..., vindo seu filho, o bebê ..., a nascer em ... de ... de ..., cuja paternidade foi perfeitamente declarada e registrada pelo ALIMENTANTE. 02. Desde então, o ALIMENTANTE vinha voluntária e esporadicamente contribuindo com o sustento do ALIMENTANDO, cujo pátrio poder, ele sempre fez questão de exercer. 03. Prova disso, é que nos meses de maio e junho do corrente ano, o ALIMENTANTE conviveu maritalmente com a representante do ALIMENTANDO, sob o mesmo teto, como se casados fossem, na residência dos avós maternos do ALIMENTANDO. 04. Ocorre Excelência, que após este período, o ALIMENTANTE que já havia inclusive sofrido Ação de Separação Judicial movida por sua esposa Sra. ..., reconciliou-se, voltando a resi dir em seu primeiro lar conjugal. 05. Em virtude da infreqüência, incerteza e insuficiência dos pagamentos de contribuição paterna para o sustento do ALIMENTANDO, talvez em razão da oposição intransigente da esposa do ALIMENTANTE com o sólido romance extraconjugal, tendo como fruto o nascimento do ora ALIMENTANDO, é que sua representante promove a presente ação para o cumprimento dos direitos constitucionalmente assegurados. II - DAS CONDIÇÕES ECONÔMICAS DAS PARTES: 01. A representante do ALIMENTANDO na qualidade de costureira percebe variavelmente cerca de R$ ... mês (... reais por mês), costurando em seu domicílio, para uma fábrica de kits de primeiros socorros, desses que estão sendo exigidos pelo atual Código de Trânsito Brasileiro, sendo necessária a cota de pelos menos .../mês, uma vez que a empresa paga R$ ... centavos por kit costurado. 02. Muito pelo contrário, o ALIMENTANTE atualmente percebe em torno de R$ ... por mês, ou seja, mais de doze vezes o valor percebido pela representante do ALIMENTANDO, uma vez que o mesmo é representante comercial exclusivo da empresa ..., pessoa jurídica de direito privado, com sede nesta cidade, à Rua ..., n° ..., CEP ..., fone: ..., importante indústria blumenauense que produz e fornece gabinetes para fábricas de máquinas de lavar roupa, bem como, dutos para sistema de ar-condicionado central e outros produtos à base de fibra de vidro, com amplo emprego industrial, e cujo proprietário, é amigo pessoal do ALIMENTANTE. 03. Outrossim, segundo consulta realizada por este causídico, o ALIMENTANTE possui firma individual registrada na forma de microempresa, inscrita no CNPJ sob n° ..., no mesmo endereço constante do preâmbulo da presente exordial, conforme lista telefônica da ... e dados obtidos via Internet pela ... - Junta Comercial do Estado de ... III - DO VALOR DA PENSÃO NECESSÁRIA: 01. A representante do ALIMENTANDO necessita para o sustento do mesmo, principalmente para o pagamento das despe sas atuais de alimentação, creche (prestação de R$ ...), aluguel (mensalidade de R$ ...), vestuário infantil e demais encargos de manutenção de seu filho, uma pensão alimentícia equivalente a 03 (três) salários mínimos, atualmente em R$ ... 02. Outrossim, com relação aos encargos de cuidados com a saúde, a representante do ALIMENTANDO nesta oportunidade declara e reconhece que o ALIMENTANTE há 06 (seis) meses aproximadamente, independentemente da pensão voluntária que oferece, vem contribuindo com o pagamento do plano ... SAÚDE, atualmente em torno de R$ .../mês, neces</w:t>
      </w:r>
    </w:p>
    <w:sectPr>
      <w:pgSz w:w="11906" w:h="16838" w:orient="portrait"/>
      <w:pgMar w:top="1440" w:right="1440" w:bottom="1440" w:left="1440" w:header="708" w:footer="708" w:gutter="0"/>
      <w:pgNumType/>
      <w:docGrid w:linePitch="360"/>
    </w:sectPr>
  </w:body>
</w:document>
</file>

<file path=word/comments.xml><?xml version="1.0" encoding="utf-8"?>
<w:comments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/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>
      <w:pPr>
        <w:spacing w:after="0" w:line="240" w:lineRule="auto"/>
      </w:pPr>
      <w:r>
        <w:rPr>
          <w:rStyle w:val="EndnoteReference"/>
        </w:rPr>
        <w:endnoteRef/>
      </w:r>
      <w:r>
        <w:separator/>
      </w:r>
    </w:p>
  </w:endnote>
  <w:endnote w:type="continuationSeparator" w:id="0">
    <w:p>
      <w:pPr>
        <w:spacing w:after="0" w:line="240" w:lineRule="auto"/>
      </w:pPr>
      <w:r>
        <w:rPr>
          <w:rStyle w:val="EndnoteReference"/>
        </w:rPr>
        <w:endnoteRef/>
      </w: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>
      <w:pPr>
        <w:spacing w:after="0" w:line="240" w:lineRule="auto"/>
      </w:pPr>
      <w:r>
        <w:rPr>
          <w:rStyle w:val="FootnoteReference"/>
        </w:rPr>
        <w:footnoteRef/>
      </w:r>
      <w:r>
        <w:separator/>
      </w:r>
    </w:p>
  </w:footnote>
  <w:footnote w:type="continuationSeparator" w:id="0">
    <w:p>
      <w:pPr>
        <w:spacing w:after="0" w:line="240" w:lineRule="auto"/>
      </w:pPr>
      <w:r>
        <w:rPr>
          <w:rStyle w:val="FootnoteReference"/>
        </w:rPr>
        <w:footnoteRef/>
      </w: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1" w15:restartNumberingAfterBreak="0">
    <w:multiLevelType w:val="hybridMultilevel"/>
    <w:lvl w:ilvl="0" w15:tentative="1">
      <w:start w:val="1"/>
      <w:numFmt w:val="bullet"/>
      <w:lvlText w:val="●"/>
      <w:lvlJc w:val="left"/>
      <w:pPr>
        <w:ind w:left="720" w:hanging="360"/>
      </w:pPr>
    </w:lvl>
    <w:lvl w:ilvl="1" w15:tentative="1">
      <w:start w:val="1"/>
      <w:numFmt w:val="bullet"/>
      <w:lvlText w:val="○"/>
      <w:lvlJc w:val="left"/>
      <w:pPr>
        <w:ind w:left="1440" w:hanging="360"/>
      </w:pPr>
    </w:lvl>
    <w:lvl w:ilvl="2" w15:tentative="1">
      <w:start w:val="1"/>
      <w:numFmt w:val="bullet"/>
      <w:lvlText w:val="■"/>
      <w:lvlJc w:val="left"/>
      <w:pPr>
        <w:ind w:left="2160" w:hanging="360"/>
      </w:pPr>
    </w:lvl>
    <w:lvl w:ilvl="3" w15:tentative="1">
      <w:start w:val="1"/>
      <w:numFmt w:val="bullet"/>
      <w:lvlText w:val="●"/>
      <w:lvlJc w:val="left"/>
      <w:pPr>
        <w:ind w:left="2880" w:hanging="360"/>
      </w:pPr>
    </w:lvl>
    <w:lvl w:ilvl="4" w15:tentative="1">
      <w:start w:val="1"/>
      <w:numFmt w:val="bullet"/>
      <w:lvlText w:val="○"/>
      <w:lvlJc w:val="left"/>
      <w:pPr>
        <w:ind w:left="3600" w:hanging="360"/>
      </w:pPr>
    </w:lvl>
    <w:lvl w:ilvl="5" w15:tentative="1">
      <w:start w:val="1"/>
      <w:numFmt w:val="bullet"/>
      <w:lvlText w:val="■"/>
      <w:lvlJc w:val="left"/>
      <w:pPr>
        <w:ind w:left="4320" w:hanging="360"/>
      </w:pPr>
    </w:lvl>
    <w:lvl w:ilvl="6" w15:tentative="1">
      <w:start w:val="1"/>
      <w:numFmt w:val="bullet"/>
      <w:lvlText w:val="●"/>
      <w:lvlJc w:val="left"/>
      <w:pPr>
        <w:ind w:left="5040" w:hanging="360"/>
      </w:pPr>
    </w:lvl>
    <w:lvl w:ilvl="7" w15:tentative="1">
      <w:start w:val="1"/>
      <w:numFmt w:val="bullet"/>
      <w:lvlText w:val="●"/>
      <w:lvlJc w:val="left"/>
      <w:pPr>
        <w:ind w:left="5760" w:hanging="360"/>
      </w:pPr>
    </w:lvl>
    <w:lvl w:ilvl="8" w15:tentative="1">
      <w:start w:val="1"/>
      <w:numFmt w:val="bullet"/>
      <w:lvlText w:val="●"/>
      <w:lvlJc w:val="left"/>
      <w:pPr>
        <w:ind w:left="6480" w:hanging="360"/>
      </w:pPr>
    </w:lvl>
  </w:abstractNum>
  <w:num w:numId="1">
    <w:abstractNumId w:val="1"/>
    <w:lvlOverride w:ilvl="0">
      <w:startOverride w:val="1"/>
    </w:lvlOverride>
  </w:num>
</w:numbering>
</file>

<file path=word/settings.xml><?xml version="1.0" encoding="utf-8"?>
<w:setting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displayBackgroundShape/>
  <w:evenAndOddHeaders w:val="false"/>
  <w:compat>
    <w:compatSetting w:val="15" w:name="compatibilityMode" w:uri="http://schemas.microsoft.com/office/word"/>
  </w:compat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/>
    <w:pPrDefault/>
  </w:docDefaults>
  <w:style w:type="paragraph" w:styleId="Title">
    <w:name w:val="Title"/>
    <w:basedOn w:val="Normal"/>
    <w:next w:val="Normal"/>
    <w:qFormat/>
    <w:rPr>
      <w:sz w:val="56"/>
      <w:szCs w:val="56"/>
    </w:rPr>
  </w:style>
  <w:style w:type="paragraph" w:styleId="Heading1">
    <w:name w:val="Heading 1"/>
    <w:basedOn w:val="Normal"/>
    <w:next w:val="Normal"/>
    <w:qFormat/>
    <w:rPr>
      <w:color w:val="2E74B5"/>
      <w:sz w:val="32"/>
      <w:szCs w:val="32"/>
    </w:rPr>
  </w:style>
  <w:style w:type="paragraph" w:styleId="Heading2">
    <w:name w:val="Heading 2"/>
    <w:basedOn w:val="Normal"/>
    <w:next w:val="Normal"/>
    <w:qFormat/>
    <w:rPr>
      <w:color w:val="2E74B5"/>
      <w:sz w:val="26"/>
      <w:szCs w:val="26"/>
    </w:rPr>
  </w:style>
  <w:style w:type="paragraph" w:styleId="Heading3">
    <w:name w:val="Heading 3"/>
    <w:basedOn w:val="Normal"/>
    <w:next w:val="Normal"/>
    <w:qFormat/>
    <w:rPr>
      <w:color w:val="1F4D78"/>
      <w:sz w:val="24"/>
      <w:szCs w:val="24"/>
    </w:rPr>
  </w:style>
  <w:style w:type="paragraph" w:styleId="Heading4">
    <w:name w:val="Heading 4"/>
    <w:basedOn w:val="Normal"/>
    <w:next w:val="Normal"/>
    <w:qFormat/>
    <w:rPr>
      <w:i/>
      <w:iCs/>
      <w:color w:val="2E74B5"/>
    </w:rPr>
  </w:style>
  <w:style w:type="paragraph" w:styleId="Heading5">
    <w:name w:val="Heading 5"/>
    <w:basedOn w:val="Normal"/>
    <w:next w:val="Normal"/>
    <w:qFormat/>
    <w:rPr>
      <w:color w:val="2E74B5"/>
    </w:rPr>
  </w:style>
  <w:style w:type="paragraph" w:styleId="Heading6">
    <w:name w:val="Heading 6"/>
    <w:basedOn w:val="Normal"/>
    <w:next w:val="Normal"/>
    <w:qFormat/>
    <w:rPr>
      <w:color w:val="1F4D78"/>
    </w:rPr>
  </w:style>
  <w:style w:type="paragraph" w:styleId="Strong">
    <w:name w:val="Strong"/>
    <w:basedOn w:val="Normal"/>
    <w:next w:val="Normal"/>
    <w:qFormat/>
    <w:rPr>
      <w:b/>
      <w:bCs/>
    </w:rPr>
  </w:style>
  <w:style w:type="paragraph" w:styleId="ListParagraph">
    <w:name w:val="List Paragraph"/>
    <w:basedOn w:val="Normal"/>
    <w:qFormat/>
  </w:style>
  <w:style w:type="character" w:styleId="Hyperlink">
    <w:name w:val="Hyperlink"/>
    <w:basedOn w:val="DefaultParagraphFont"/>
    <w:uiPriority w:val="99"/>
    <w:unhideWhenUsed/>
    <w:rPr>
      <w:color w:val="0563C1"/>
      <w:u w:val="single"/>
    </w:rPr>
  </w:style>
  <w:style w:type="character" w:styleId="FootnoteReference">
    <w:name w:val="footnote reference"/>
    <w:basedOn w:val="DefaultParagraphFont"/>
    <w:uiPriority w:val="99"/>
    <w:semiHidden/>
    <w:unhideWhenUsed/>
    <w:rPr>
      <w:vertAlign w:val="superscript"/>
    </w:rPr>
  </w:style>
  <w:style w:type="paragraph" w:styleId="FootnoteText">
    <w:name w:val="footnote text"/>
    <w:basedOn w:val="Normal"/>
    <w:link w:val="Foot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FootnoteTextChar">
    <w:name w:val="Footnote Text Char"/>
    <w:basedOn w:val="DefaultParagraphFont"/>
    <w:link w:val="FootnoteText"/>
    <w:uiPriority w:val="99"/>
    <w:semiHidden/>
    <w:unhideWhenUsed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pPr>
      <w:spacing w:after="0" w:line="240" w:lineRule="auto"/>
    </w:pPr>
    <w:rPr>
      <w:sz w:val="20"/>
      <w:szCs w:val="20"/>
    </w:rPr>
  </w:style>
  <w:style w:type="character" w:styleId="EndnoteTextChar">
    <w:name w:val="Endnote Text Char"/>
    <w:basedOn w:val="DefaultParagraphFont"/>
    <w:link w:val="EndnoteText"/>
    <w:uiPriority w:val="99"/>
    <w:semiHidden/>
    <w:unhideWhenUsed/>
    <w:rPr>
      <w:sz w:val="20"/>
      <w:szCs w:val="20"/>
    </w:rPr>
  </w:style>
</w:styles>
</file>

<file path=word/_rels/comments.xml.rels><?xml version="1.0" encoding="UTF-8"?><Relationships xmlns="http://schemas.openxmlformats.org/package/2006/relationships"/>
</file>

<file path=word/_rels/document.xml.rels><?xml version="1.0" encoding="UTF-8"?>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otnotes" Target="footnotes.xml"/><Relationship Id="rId4" Type="http://schemas.openxmlformats.org/officeDocument/2006/relationships/endnotes" Target="endnotes.xml"/><Relationship Id="rId5" Type="http://schemas.openxmlformats.org/officeDocument/2006/relationships/settings" Target="settings.xml"/><Relationship Id="rId6" Type="http://schemas.openxmlformats.org/officeDocument/2006/relationships/comments" Target="comments.xml"/><Relationship Id="rId7" Type="http://schemas.openxmlformats.org/officeDocument/2006/relationships/fontTable" Target="fontTable.xml"/></Relationships>
</file>

<file path=word/_rels/endnotes.xml.rels><?xml version="1.0" encoding="UTF-8"?><Relationships xmlns="http://schemas.openxmlformats.org/package/2006/relationships"/>
</file>

<file path=word/_rels/fontTable.xml.rels><?xml version="1.0" encoding="UTF-8"?><Relationships xmlns="http://schemas.openxmlformats.org/package/2006/relationships"/>
</file>

<file path=word/_rels/footnotes.xml.rels><?xml version="1.0" encoding="UTF-8"?><Relationships xmlns="http://schemas.openxmlformats.org/package/2006/relationships"/>
</file>

<file path=docProps/app.xml><?xml version="1.0" encoding="utf-8"?>
<Properties xmln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Un-named</dc:creator>
  <cp:lastModifiedBy>Un-named</cp:lastModifiedBy>
  <cp:revision>1</cp:revision>
  <dcterms:created xsi:type="dcterms:W3CDTF">2026-09-11T00:29:50.232Z</dcterms:created>
  <dcterms:modified xsi:type="dcterms:W3CDTF">2026-09-11T00:29:50.232Z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