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RECONHECIMENTO DA PATERNIDADE</w:t>
      </w:r>
    </w:p>
    <w:p/>
    <w:p/>
    <w:p>
      <w:r>
        <w:t xml:space="preserve">PERÍCIA — PRODUÇÃO DE PROVAS - APRESENTAÇÃO DE QUESITOS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EXMA. SRA. DRA. JUÍZA DE DIREITO DA COMARCA DE .... - ESTADO DO .... Autos nº .... ...., já qualificado nos autos em epígrafe, de Investigação de Paternidade onde é requerido, vêm, muito respeitosamente, à presença de Vossa Excelência, por seus advogados, tendo em vista a realização do exame pericial, requerer a juntada dos seguintes quesitos os quais deverão ser respondidos pelos Senhores Peritos: 1º Quesito: Podem os Srs. Peritos informar o número de bandas coincidentes com as do Autor, encontradas no material genético do Réu? Em caso afirmativo, qual o número? 2º Quesito: Diante do resultado obtido, os Srs. Peritos podem informar se exclui ou determina a paternidade do Réu sobre o Autor? Em caso afirmativo, qual a informação? 3º Quesito: Podem os Srs. Peritos informar a técnica utilizada para a obtenção dos resultados? E. Deferimento. ...., .... de .... de .... .................. Advogados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2026-06-17T15:43:24.117Z</dcterms:created>
  <dcterms:modified xsi:type="dcterms:W3CDTF">2026-06-17T15:43:24.117Z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