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CIVIL (NOVO)</w:t>
      </w:r>
    </w:p>
    <w:p>
      <w:r>
        <w:rPr>
          <w:i/>
          <w:iCs/>
          <w:color w:val="666666"/>
        </w:rPr>
        <w:t xml:space="preserve">LEI 10.406 DE 10-01-2002</w:t>
      </w:r>
    </w:p>
    <w:p/>
    <w:p/>
    <w:p>
      <w:r>
        <w:t xml:space="preserve">ARRECADAÇÃO, FISCALIZAÇÃO, LANÇAMENTO E NORMATIZAÇÃO DE RECEITAS PREVIDENCIÁRIAS — COMPETÊNCIA - ATRIBUI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11.098, DE 13 DE JANEIRO DE 2005 Atribui ao Ministério da Previdência Social competências relativas à arrecadação, fiscalização, lançamento e normatização de receitas previdenciárias, autoriza a criação da Secretaria da Receita Previdenciária no âmbito do referido Ministério; altera as Leis nºs 8.212, de 24 de julho de 1991, 10.480, de 2 de julho de 2002, 10.683, de 28 de maio de 2003; e dá outras providências. O PRESIDENTE DA REPÚBLICA Faço saber que o Congresso Nacional decreta e eu sanciono a seguinte Lei: Art. 1º Ao Ministério da Previdência Social compete arrecadar, fiscalizar, lançar e normatizar o recolhimento, em nome do Instituto Nacional do Seguro Social - INSS, das contribuições sociais previstas nas alíneas a, b e c do parágrafo único do art. 11 da Lei nº 8.212, de 24 de julho de 1991, e das contribuições instituídas a título de substituição, bem como as demais atribuições correlatas e conseqüentes, inclusive as relativas ao contencioso administrativo fiscal, conforme disposto em regulamento. Art. 2º A Procuradoria-Geral Federal, órgão vinculado à Advocacia-Geral da União, exercerá, sem prejuízo das demais atribuições previstas na legislação, as atribuições de representação judicial e extrajudicial relativas à execução da dívida ativa do INSS atinente à competência tributária referente às contribuições sociais a que se refere o art. 1º desta Lei, bem como seu contencioso fiscal, nas Justiças Federal, do Trabalho e dos Estados. Art. 3º As atribuições de que tratam os arts. 1º e 2º desta Lei se estendem às contribuições devidas a terceiros, na forma da legislação em vigor, aplicando-se em relação a essas contribuições, no que couber, as disposições desta Lei. Art. 4º O caput do art. 39 da Lei nº 8.212, de 24 de julho de 1991, passa a vigorar com a seguinte redação: "Art. 39. O débito original atualizado monetariamente, a multa variável e os juros de mora sobre ele incidentes, bem como outras multas previstas nesta Lei, devem ser lançados em livro próprio destinado à inscrição na dívida ativa do INSS quanto às contribuições sociais cuja atribuição para arrecadar, fiscalizar, lançar e normatizar o recolhimento seja da Secretaria da Receita Previdenciária do Ministério da Previdência Social ou da Fazenda Nacional, quando esta atribuição for da Secretaria da Receita Federal do Ministério da Fazenda. ..........................................................." (NR) Art. 5º O art. 10 da Lei nº 10.480, de 2 de julho de 2002, passa a vigorar acrescido dos seguintes parágrafos: "Art. 10. ...................................................... ................................................................... § 11. As Procuradorias Federais não especializadas e as Procuradorias Regionais Federais, as Procuradorias Federais nos Estados e as Procuradorias Seccionais Federais poderão assumir definitivamente as atividades de representação judicial e extrajudicial das autarquias e das fundações públicas federais de âmbito nacional. § 12. As Procuradorias Federais não especializadas e as Procuradorias Regionais Federais, as Procuradorias Federais nos Estados e as Procuradorias Seccionais Federais poderão ainda centralizar as atividades de apuração da liquidez e certeza dos créditos, de qualquer natureza, inerentes às atividades das autarquias e fundações públicas federais, incluindo as de âmbito nacional, inscrevendo-os em dívida ativa, para fins de cobrança amigável ou judicial, bem como as atividades de consultoria e assessoramento jurídico delas derivadas. § 13. Nos casos previstos nos §§ 11 e 12 deste artigo, as respectivas autarquias e fundações públicas federais darão o apoio técnico, financeiro e administrativo à Procuradoria-Geral Federal até a sua total implantação." (NR) Art. 6º Para o cumprimento do disposto nesta Lei, caberá ao Ministério da Previdência Social, com o ap oio do INSS e da Empresa de Tecnologia e Informações da Previdência Social - Dataprev, estabelecer mecanismos destinados a integrar os sistemas de arrecadação e fiscalização e de cobrança, administrativa e judicial. Art. 7º O inciso XVIII do caput do art. 29 da Lei nº 10.683, de 28 de maio de 2003, passa a vigorar com a seguinte redação: "Art. 29. ........................................................ ..................................................................... XVIII - do Ministério da Previdência Social o Conselho Nacional de Previdência Social, o Conselho de Recursos da Previdência Social, o Conselho de Gestão da Previdência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2026-06-17T14:17:19.630Z</dcterms:created>
  <dcterms:modified xsi:type="dcterms:W3CDTF">2026-06-17T14:17:19.630Z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