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ABERTURA DE CRÉDITO</w:t>
      </w:r>
    </w:p>
    <w:p>
      <w:r>
        <w:rPr>
          <w:i/>
          <w:iCs/>
          <w:color w:val="666666"/>
        </w:rPr>
        <w:t xml:space="preserve">CÓDIGO DE DEFESA DO CONSUMIDOR</w:t>
      </w:r>
    </w:p>
    <w:p/>
    <w:p/>
    <w:p>
      <w:r>
        <w:t xml:space="preserve">VENCIMENTO DE DÉBITOS — DATAS OPCIONAIS - OBRIGATORIEDADE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9.791, de 24 de março de 1999 Dispõe sobre a obrigatoriedade de as concessionárias de serviços públicos estabelecerem ao consumidor e ao usuário datas opcionais para o vencimento de seus débitos. O Presidente da República Faço saber que o Congresso Nacional decreta e eu sanciono a seguinte Lei: Art. 1° Esta Lei dispõe sobre a obrigatoriedade de as concessionárias de serviços públicos estabelecerem ao consumidor e ao usuário datas opcionais para o vencimento de seus débitos. Art. 2° O Capítulo III da Lei n° 8.987, de 13 de fevereiro de 1995 (Lei de Concessões), passa a vigorar acrescido do seguinte artigo: "Art. 7°-A. As concessionárias de serviços públicos, de direito público e privado, nos Estados e no Distrito Federal, são obrigadas a oferecer ao consumidor e ao usuário, dentro do mês de vencimento, o mínimo de seis datas opcionais para escolherem os dias de vencimento de seus débitos. Parágrafo único. (Vetado)" Art. 3° (Vetado) Brasília, 24 de março de 1999; 178° da Independência e 111° da República. Fernando Henrique Cardoso Renan Calheiros Pedro Malan Rodolpho Tourinho Neto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2026-09-10T22:38:28.756Z</dcterms:created>
  <dcterms:modified xsi:type="dcterms:W3CDTF">2026-09-10T22:38:28.756Z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