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RECUO IMPOSTO PELO PODER PÚBLICO</w:t>
      </w:r>
    </w:p>
    <w:p/>
    <w:p/>
    <w:p>
      <w:r>
        <w:t xml:space="preserve">NEGLIGÊNCIA — IMPERÍCIA MÉDICA - PACIENTE GRÁVIDA - CURETAGEM</w:t>
      </w:r>
    </w:p>
    <w:p/>
    <w:p>
      <w:pPr>
        <w:pStyle w:val="Heading2"/>
      </w:pPr>
      <w:r>
        <w:rPr>
          <w:b/>
          <w:bCs/>
        </w:rPr>
        <w:t xml:space="preserve">Ementa</w:t>
      </w:r>
    </w:p>
    <w:p>
      <w:r>
        <w:t xml:space="preserve">ILMO. SR. PRESIDENTE DO CONSELHO REGIONAL DE MEDICINA DO ESTADO DO ... ..., (qualificação), portador da Cédula de Identidade/RG sob o nº ..., residente e domiciliado na Cidade de ..., Estado do ..., na Rua ... nº ..., bairro ..., vem respeitosamente à presença de Vossa Senhoria, por meio de seu advogado devidamente constituído (procuração em anexo), com escritório profissional na Rua ... nº ..., na Cidade de ..., Estado do ..., onde recebe notificações e intimações, expor e requerer abertura de INQUÉRITO DISCIPLINAR contra ... (qualificação), devidamente inscrito no CPF/MF nº sob o nº..., e ... (qualificação), devidamente inscrito no CPF/MF sob o nº ..., podendo ser encontradas no Hospital ..., aduzindo as seguintes razões de fato de direito que passa a expor: 1- Em data de ..., por volta das ... horas, a mulher do Requerente ..., deu entrada no Hospital ..., localizado em ... na Rua ... com fortes dores abdominais, sendo atendida pela ..., que determinou o internamento da paciente para "Observação". 2- Cumpre ressaltar que a paciente retro denominada, estava grávida de 4 meses, vindo a perder o filho no dia seguinte da data em que deu entrada no referido hospital. 3- Com efeito, a paciente, foi submetida a uma curetagem pela médica acima denominada, em conseqüência da intervenção sofreu lesões no útero. 4- Posteriormente a paciente foi submetida a uma segunda intervenção de curetagem, promovida pela ..., que não sanou o problema clínico que afetava a paciente, destarte o quadro da paciente agravou-se, uma vez que ocorreu dupla perfuração do útero da mesma. 5- Ademais cumpre esclarecer que a paciente recebeu alta hospitalar no dia ... do mesmo mês, contudo retornou no dia seguinte, tendo sido internada em caráter de "Urgência". 6- Diante do estado precário da paciente, os médicos resolveram submetê-la a cirurgia de emergência, ocorrendo uma laparotomia com retirada do útero. 7- Isto Posto, requer-se a Vossa Senho ria se digne determinar a instauração do competente inquérito disciplinar a fim de apurar possível negligência e imperícia médica, requerendo outrossim, o prontuário da paciente, junto a direção do hospital ..., para melhor elucidação dos fatos que giram em torno do caso acima declinado. Termos em que, Pede Deferimento. Local e Data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2026-07-28T02:56:42.945Z</dcterms:created>
  <dcterms:modified xsi:type="dcterms:W3CDTF">2026-07-28T02:56:42.945Z</dcterms:modified>
</cp:coreProperties>
</file>

<file path=docProps/custom.xml><?xml version="1.0" encoding="utf-8"?>
<Properties xmlns="http://schemas.openxmlformats.org/officeDocument/2006/custom-properties" xmlns:vt="http://schemas.openxmlformats.org/officeDocument/2006/docPropsVTypes"/>
</file>